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9DD11" w14:textId="77777777" w:rsidR="00035974" w:rsidRPr="003638C1" w:rsidRDefault="004A7693" w:rsidP="00C8464A">
      <w:pPr>
        <w:rPr>
          <w:lang w:val="fr-FR"/>
        </w:rPr>
      </w:pPr>
      <w:r w:rsidRPr="003638C1">
        <w:rPr>
          <w:noProof/>
          <w:lang w:val="fr-FR"/>
        </w:rPr>
        <w:drawing>
          <wp:anchor distT="0" distB="0" distL="114300" distR="114300" simplePos="0" relativeHeight="251657728" behindDoc="0" locked="0" layoutInCell="1" allowOverlap="1" wp14:anchorId="09EA7334" wp14:editId="02523D47">
            <wp:simplePos x="0" y="0"/>
            <wp:positionH relativeFrom="column">
              <wp:posOffset>3657600</wp:posOffset>
            </wp:positionH>
            <wp:positionV relativeFrom="paragraph">
              <wp:posOffset>-621030</wp:posOffset>
            </wp:positionV>
            <wp:extent cx="917575" cy="1000760"/>
            <wp:effectExtent l="0" t="0" r="0" b="0"/>
            <wp:wrapSquare wrapText="bothSides"/>
            <wp:docPr id="9"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7575" cy="1000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32873C" w14:textId="77777777" w:rsidR="00543AD9" w:rsidRPr="003638C1" w:rsidRDefault="00543AD9" w:rsidP="00C8464A">
      <w:pPr>
        <w:rPr>
          <w:lang w:val="fr-FR"/>
        </w:rPr>
      </w:pPr>
    </w:p>
    <w:p w14:paraId="387AB9CD" w14:textId="77777777" w:rsidR="00723F95" w:rsidRPr="003638C1" w:rsidRDefault="00723F95" w:rsidP="00723F95">
      <w:pPr>
        <w:outlineLvl w:val="0"/>
        <w:rPr>
          <w:b/>
          <w:sz w:val="48"/>
          <w:szCs w:val="48"/>
          <w:lang w:val="fr-FR"/>
        </w:rPr>
      </w:pPr>
      <w:bookmarkStart w:id="0" w:name="sentence_4"/>
      <w:r w:rsidRPr="003638C1">
        <w:rPr>
          <w:b/>
          <w:sz w:val="48"/>
          <w:szCs w:val="48"/>
          <w:lang w:val="fr-FR"/>
        </w:rPr>
        <w:t>Unités de mobilité pour les techniciens de la santé et des services sociaux</w:t>
      </w:r>
      <w:bookmarkEnd w:id="0"/>
    </w:p>
    <w:p w14:paraId="5736BF5E" w14:textId="77777777" w:rsidR="002602C6" w:rsidRPr="003638C1" w:rsidRDefault="00723F95" w:rsidP="002602C6">
      <w:pPr>
        <w:spacing w:after="0" w:line="240" w:lineRule="auto"/>
        <w:outlineLvl w:val="0"/>
        <w:rPr>
          <w:b/>
          <w:sz w:val="24"/>
          <w:szCs w:val="24"/>
          <w:lang w:val="fr-FR"/>
        </w:rPr>
      </w:pPr>
      <w:bookmarkStart w:id="1" w:name="sentence_5"/>
      <w:r w:rsidRPr="003638C1">
        <w:rPr>
          <w:b/>
          <w:sz w:val="24"/>
          <w:szCs w:val="24"/>
          <w:lang w:val="fr-FR"/>
        </w:rPr>
        <w:t xml:space="preserve">Ces unités, qui ont été conçues par un groupe de travail au sein du réseau du projet LDV EREIVET avec 16 participants de 8 pays différents, définissent les activités suivantes : </w:t>
      </w:r>
      <w:bookmarkEnd w:id="1"/>
    </w:p>
    <w:p w14:paraId="6A586771" w14:textId="77777777" w:rsidR="00723F95" w:rsidRPr="003638C1" w:rsidRDefault="002602C6" w:rsidP="002602C6">
      <w:pPr>
        <w:spacing w:after="0" w:line="240" w:lineRule="auto"/>
        <w:outlineLvl w:val="0"/>
        <w:rPr>
          <w:lang w:val="fr-FR"/>
        </w:rPr>
      </w:pPr>
      <w:bookmarkStart w:id="2" w:name="sentence_7"/>
      <w:r w:rsidRPr="003638C1">
        <w:rPr>
          <w:lang w:val="fr-FR"/>
        </w:rPr>
        <w:t>Soins de</w:t>
      </w:r>
      <w:r w:rsidR="00E4670D" w:rsidRPr="003638C1">
        <w:rPr>
          <w:lang w:val="fr-FR"/>
        </w:rPr>
        <w:t xml:space="preserve"> santé : soins de base et </w:t>
      </w:r>
      <w:r w:rsidRPr="003638C1">
        <w:rPr>
          <w:lang w:val="fr-FR"/>
        </w:rPr>
        <w:t>hygiène</w:t>
      </w:r>
      <w:bookmarkEnd w:id="2"/>
    </w:p>
    <w:p w14:paraId="5C854246" w14:textId="77777777" w:rsidR="002602C6" w:rsidRPr="003638C1" w:rsidRDefault="002602C6" w:rsidP="00723F95">
      <w:pPr>
        <w:spacing w:after="0" w:line="240" w:lineRule="auto"/>
        <w:rPr>
          <w:bCs/>
          <w:lang w:val="fr-FR"/>
        </w:rPr>
      </w:pPr>
      <w:bookmarkStart w:id="3" w:name="sentence_8"/>
      <w:r w:rsidRPr="003638C1">
        <w:rPr>
          <w:bCs/>
          <w:lang w:val="fr-FR"/>
        </w:rPr>
        <w:t>Soins infirmiers de base</w:t>
      </w:r>
      <w:bookmarkEnd w:id="3"/>
    </w:p>
    <w:p w14:paraId="7F4C6AAA" w14:textId="77777777" w:rsidR="002602C6" w:rsidRPr="003638C1" w:rsidRDefault="002602C6" w:rsidP="002602C6">
      <w:pPr>
        <w:pStyle w:val="BodyText"/>
        <w:rPr>
          <w:rFonts w:ascii="Calibri" w:hAnsi="Calibri"/>
          <w:b w:val="0"/>
          <w:sz w:val="22"/>
          <w:szCs w:val="22"/>
          <w:lang w:val="fr-FR"/>
        </w:rPr>
      </w:pPr>
      <w:bookmarkStart w:id="4" w:name="sentence_9"/>
      <w:r w:rsidRPr="003638C1">
        <w:rPr>
          <w:rFonts w:ascii="Calibri" w:hAnsi="Calibri"/>
          <w:b w:val="0"/>
          <w:sz w:val="22"/>
          <w:szCs w:val="22"/>
          <w:lang w:val="fr-FR"/>
        </w:rPr>
        <w:t xml:space="preserve">Interaction et </w:t>
      </w:r>
      <w:r w:rsidR="00E4670D" w:rsidRPr="003638C1">
        <w:rPr>
          <w:rFonts w:ascii="Calibri" w:hAnsi="Calibri"/>
          <w:b w:val="0"/>
          <w:sz w:val="22"/>
          <w:szCs w:val="22"/>
          <w:lang w:val="fr-FR"/>
        </w:rPr>
        <w:t>la communication avec le client/</w:t>
      </w:r>
      <w:r w:rsidRPr="003638C1">
        <w:rPr>
          <w:rFonts w:ascii="Calibri" w:hAnsi="Calibri"/>
          <w:b w:val="0"/>
          <w:sz w:val="22"/>
          <w:szCs w:val="22"/>
          <w:lang w:val="fr-FR"/>
        </w:rPr>
        <w:t>famille et proches</w:t>
      </w:r>
      <w:bookmarkEnd w:id="4"/>
    </w:p>
    <w:p w14:paraId="31A509E6" w14:textId="77777777" w:rsidR="002602C6" w:rsidRPr="003638C1" w:rsidRDefault="002602C6" w:rsidP="00723F95">
      <w:pPr>
        <w:spacing w:after="0" w:line="240" w:lineRule="auto"/>
        <w:rPr>
          <w:bCs/>
          <w:lang w:val="fr-FR"/>
        </w:rPr>
      </w:pPr>
      <w:bookmarkStart w:id="5" w:name="sentence_10"/>
      <w:r w:rsidRPr="003638C1">
        <w:rPr>
          <w:bCs/>
          <w:lang w:val="fr-FR"/>
        </w:rPr>
        <w:t>Travail d'équipe</w:t>
      </w:r>
      <w:bookmarkEnd w:id="5"/>
    </w:p>
    <w:p w14:paraId="23798610" w14:textId="77777777" w:rsidR="002602C6" w:rsidRPr="003638C1" w:rsidRDefault="002602C6" w:rsidP="002602C6">
      <w:pPr>
        <w:pStyle w:val="BodyText"/>
        <w:widowControl/>
        <w:rPr>
          <w:rFonts w:ascii="Calibri" w:hAnsi="Calibri"/>
          <w:b w:val="0"/>
          <w:sz w:val="22"/>
          <w:szCs w:val="22"/>
          <w:lang w:val="fr-FR"/>
        </w:rPr>
      </w:pPr>
      <w:bookmarkStart w:id="6" w:name="sentence_11"/>
      <w:r w:rsidRPr="003638C1">
        <w:rPr>
          <w:rFonts w:ascii="Calibri" w:hAnsi="Calibri"/>
          <w:b w:val="0"/>
          <w:sz w:val="22"/>
          <w:szCs w:val="22"/>
          <w:lang w:val="fr-FR"/>
        </w:rPr>
        <w:t>Tâches administratives</w:t>
      </w:r>
      <w:bookmarkEnd w:id="6"/>
    </w:p>
    <w:p w14:paraId="0818CE8F" w14:textId="77777777" w:rsidR="002602C6" w:rsidRPr="003638C1" w:rsidRDefault="002602C6" w:rsidP="002602C6">
      <w:pPr>
        <w:pStyle w:val="BodyText"/>
        <w:widowControl/>
        <w:rPr>
          <w:rFonts w:ascii="Calibri" w:hAnsi="Calibri"/>
          <w:b w:val="0"/>
          <w:sz w:val="22"/>
          <w:szCs w:val="22"/>
          <w:lang w:val="fr-FR"/>
        </w:rPr>
      </w:pPr>
      <w:bookmarkStart w:id="7" w:name="sentence_12"/>
      <w:r w:rsidRPr="003638C1">
        <w:rPr>
          <w:rFonts w:ascii="Calibri" w:hAnsi="Calibri"/>
          <w:b w:val="0"/>
          <w:sz w:val="22"/>
          <w:szCs w:val="22"/>
          <w:lang w:val="fr-FR"/>
        </w:rPr>
        <w:t xml:space="preserve">Conception et mise en </w:t>
      </w:r>
      <w:proofErr w:type="spellStart"/>
      <w:r w:rsidRPr="003638C1">
        <w:rPr>
          <w:rFonts w:ascii="Calibri" w:hAnsi="Calibri"/>
          <w:b w:val="0"/>
          <w:sz w:val="22"/>
          <w:szCs w:val="22"/>
          <w:lang w:val="fr-FR"/>
        </w:rPr>
        <w:t>oeuvre</w:t>
      </w:r>
      <w:proofErr w:type="spellEnd"/>
      <w:r w:rsidRPr="003638C1">
        <w:rPr>
          <w:rFonts w:ascii="Calibri" w:hAnsi="Calibri"/>
          <w:b w:val="0"/>
          <w:sz w:val="22"/>
          <w:szCs w:val="22"/>
          <w:lang w:val="fr-FR"/>
        </w:rPr>
        <w:t xml:space="preserve"> d'activités </w:t>
      </w:r>
      <w:bookmarkEnd w:id="7"/>
    </w:p>
    <w:p w14:paraId="3AB90703" w14:textId="77777777" w:rsidR="002602C6" w:rsidRPr="003638C1" w:rsidRDefault="002602C6" w:rsidP="00723F95">
      <w:pPr>
        <w:spacing w:after="0" w:line="240" w:lineRule="auto"/>
        <w:rPr>
          <w:bCs/>
          <w:lang w:val="fr-FR"/>
        </w:rPr>
      </w:pPr>
      <w:bookmarkStart w:id="8" w:name="sentence_13"/>
      <w:r w:rsidRPr="003638C1">
        <w:rPr>
          <w:bCs/>
          <w:lang w:val="fr-FR"/>
        </w:rPr>
        <w:t>Planification et organisation</w:t>
      </w:r>
      <w:bookmarkEnd w:id="8"/>
    </w:p>
    <w:p w14:paraId="674EC75E" w14:textId="77777777" w:rsidR="002602C6" w:rsidRPr="003638C1" w:rsidRDefault="002602C6" w:rsidP="00723F95">
      <w:pPr>
        <w:spacing w:after="0" w:line="240" w:lineRule="auto"/>
        <w:rPr>
          <w:b/>
          <w:bCs/>
          <w:lang w:val="fr-FR"/>
        </w:rPr>
      </w:pPr>
    </w:p>
    <w:p w14:paraId="544353B6" w14:textId="77777777" w:rsidR="002602C6" w:rsidRPr="003638C1" w:rsidRDefault="002602C6" w:rsidP="00723F95">
      <w:pPr>
        <w:spacing w:after="0" w:line="240" w:lineRule="auto"/>
        <w:rPr>
          <w:b/>
          <w:bCs/>
          <w:lang w:val="fr-FR"/>
        </w:rPr>
      </w:pPr>
      <w:bookmarkStart w:id="9" w:name="sentence_14"/>
      <w:r w:rsidRPr="003638C1">
        <w:rPr>
          <w:b/>
          <w:bCs/>
          <w:lang w:val="fr-FR"/>
        </w:rPr>
        <w:t>Services sociaux :</w:t>
      </w:r>
      <w:bookmarkEnd w:id="9"/>
    </w:p>
    <w:p w14:paraId="35EF62E8" w14:textId="77777777" w:rsidR="00723F95" w:rsidRPr="003638C1" w:rsidRDefault="00723F95" w:rsidP="00723F95">
      <w:pPr>
        <w:spacing w:after="0" w:line="240" w:lineRule="auto"/>
        <w:rPr>
          <w:bCs/>
          <w:lang w:val="fr-FR"/>
        </w:rPr>
      </w:pPr>
      <w:bookmarkStart w:id="10" w:name="sentence_15"/>
      <w:r w:rsidRPr="003638C1">
        <w:rPr>
          <w:bCs/>
          <w:lang w:val="fr-FR"/>
        </w:rPr>
        <w:t>Travaux pratiques d'hygiène de base et de ménage</w:t>
      </w:r>
      <w:bookmarkEnd w:id="10"/>
    </w:p>
    <w:p w14:paraId="3BB22670" w14:textId="77777777" w:rsidR="00723F95" w:rsidRPr="003638C1" w:rsidRDefault="00723F95" w:rsidP="00723F95">
      <w:pPr>
        <w:spacing w:after="0" w:line="240" w:lineRule="auto"/>
        <w:rPr>
          <w:bCs/>
          <w:lang w:val="fr-FR"/>
        </w:rPr>
      </w:pPr>
      <w:bookmarkStart w:id="11" w:name="sentence_16"/>
      <w:r w:rsidRPr="003638C1">
        <w:rPr>
          <w:bCs/>
          <w:lang w:val="fr-FR"/>
        </w:rPr>
        <w:t>Compréhension pédagogique de base</w:t>
      </w:r>
      <w:bookmarkEnd w:id="11"/>
    </w:p>
    <w:p w14:paraId="3C796D74" w14:textId="77777777" w:rsidR="00723F95" w:rsidRPr="003638C1" w:rsidRDefault="00723F95" w:rsidP="00723F95">
      <w:pPr>
        <w:tabs>
          <w:tab w:val="left" w:pos="0"/>
        </w:tabs>
        <w:spacing w:after="0" w:line="240" w:lineRule="auto"/>
        <w:rPr>
          <w:rFonts w:cs="Verdana"/>
          <w:bCs/>
          <w:lang w:val="fr-FR"/>
        </w:rPr>
      </w:pPr>
      <w:bookmarkStart w:id="12" w:name="sentence_17"/>
      <w:r w:rsidRPr="003638C1">
        <w:rPr>
          <w:rFonts w:cs="Verdana"/>
          <w:bCs/>
          <w:lang w:val="fr-FR"/>
        </w:rPr>
        <w:t>Interaction et la</w:t>
      </w:r>
      <w:r w:rsidR="00E4670D" w:rsidRPr="003638C1">
        <w:rPr>
          <w:rFonts w:cs="Verdana"/>
          <w:bCs/>
          <w:lang w:val="fr-FR"/>
        </w:rPr>
        <w:t xml:space="preserve"> communication avec le client/</w:t>
      </w:r>
      <w:r w:rsidRPr="003638C1">
        <w:rPr>
          <w:rFonts w:cs="Verdana"/>
          <w:bCs/>
          <w:lang w:val="fr-FR"/>
        </w:rPr>
        <w:t xml:space="preserve">famille et proches </w:t>
      </w:r>
      <w:bookmarkEnd w:id="12"/>
    </w:p>
    <w:p w14:paraId="1968E205" w14:textId="77777777" w:rsidR="00723F95" w:rsidRPr="003638C1" w:rsidRDefault="00723F95" w:rsidP="00723F95">
      <w:pPr>
        <w:spacing w:after="0" w:line="240" w:lineRule="auto"/>
        <w:rPr>
          <w:lang w:val="fr-FR"/>
        </w:rPr>
      </w:pPr>
      <w:bookmarkStart w:id="13" w:name="sentence_18"/>
      <w:r w:rsidRPr="003638C1">
        <w:rPr>
          <w:lang w:val="fr-FR"/>
        </w:rPr>
        <w:t>Travail d'équipe</w:t>
      </w:r>
      <w:bookmarkEnd w:id="13"/>
    </w:p>
    <w:p w14:paraId="67B39C5A" w14:textId="77777777" w:rsidR="00723F95" w:rsidRPr="003638C1" w:rsidRDefault="00723F95" w:rsidP="00723F95">
      <w:pPr>
        <w:tabs>
          <w:tab w:val="left" w:pos="0"/>
        </w:tabs>
        <w:spacing w:after="0" w:line="240" w:lineRule="auto"/>
        <w:rPr>
          <w:bCs/>
          <w:lang w:val="fr-FR"/>
        </w:rPr>
      </w:pPr>
      <w:bookmarkStart w:id="14" w:name="sentence_19"/>
      <w:r w:rsidRPr="003638C1">
        <w:rPr>
          <w:bCs/>
          <w:lang w:val="fr-FR"/>
        </w:rPr>
        <w:t xml:space="preserve">Conception et mise en </w:t>
      </w:r>
      <w:proofErr w:type="spellStart"/>
      <w:r w:rsidRPr="003638C1">
        <w:rPr>
          <w:bCs/>
          <w:lang w:val="fr-FR"/>
        </w:rPr>
        <w:t>oeuvre</w:t>
      </w:r>
      <w:proofErr w:type="spellEnd"/>
      <w:r w:rsidRPr="003638C1">
        <w:rPr>
          <w:bCs/>
          <w:lang w:val="fr-FR"/>
        </w:rPr>
        <w:t xml:space="preserve"> d'activités </w:t>
      </w:r>
      <w:bookmarkEnd w:id="14"/>
    </w:p>
    <w:p w14:paraId="70820DEC" w14:textId="77777777" w:rsidR="00723F95" w:rsidRPr="003638C1" w:rsidRDefault="00723F95" w:rsidP="00723F95">
      <w:pPr>
        <w:spacing w:after="0" w:line="240" w:lineRule="auto"/>
        <w:rPr>
          <w:lang w:val="fr-FR"/>
        </w:rPr>
      </w:pPr>
      <w:bookmarkStart w:id="15" w:name="sentence_20"/>
      <w:r w:rsidRPr="003638C1">
        <w:rPr>
          <w:lang w:val="fr-FR"/>
        </w:rPr>
        <w:t>Planification et organisation</w:t>
      </w:r>
      <w:bookmarkEnd w:id="15"/>
    </w:p>
    <w:p w14:paraId="485CFFC9" w14:textId="77777777" w:rsidR="00723F95" w:rsidRPr="003638C1" w:rsidRDefault="00723F95" w:rsidP="00723F95">
      <w:pPr>
        <w:spacing w:after="0" w:line="240" w:lineRule="auto"/>
        <w:outlineLvl w:val="0"/>
        <w:rPr>
          <w:lang w:val="fr-FR"/>
        </w:rPr>
      </w:pPr>
      <w:bookmarkStart w:id="16" w:name="sentence_21"/>
      <w:r w:rsidRPr="003638C1">
        <w:rPr>
          <w:lang w:val="fr-FR"/>
        </w:rPr>
        <w:t>Description</w:t>
      </w:r>
      <w:bookmarkEnd w:id="16"/>
    </w:p>
    <w:p w14:paraId="32CD8EF9" w14:textId="77777777" w:rsidR="002602C6" w:rsidRPr="003638C1" w:rsidRDefault="002602C6" w:rsidP="00723F95">
      <w:pPr>
        <w:spacing w:after="0" w:line="240" w:lineRule="auto"/>
        <w:outlineLvl w:val="0"/>
        <w:rPr>
          <w:sz w:val="16"/>
          <w:szCs w:val="16"/>
          <w:lang w:val="fr-FR"/>
        </w:rPr>
      </w:pPr>
    </w:p>
    <w:p w14:paraId="12F2AED7" w14:textId="77777777" w:rsidR="00723F95" w:rsidRPr="003638C1" w:rsidRDefault="00723F95" w:rsidP="00723F95">
      <w:pPr>
        <w:pBdr>
          <w:top w:val="single" w:sz="4" w:space="1" w:color="auto"/>
          <w:left w:val="single" w:sz="4" w:space="4" w:color="auto"/>
          <w:bottom w:val="single" w:sz="4" w:space="1" w:color="auto"/>
          <w:right w:val="single" w:sz="4" w:space="4" w:color="auto"/>
        </w:pBdr>
        <w:spacing w:after="0" w:line="240" w:lineRule="auto"/>
        <w:rPr>
          <w:b/>
          <w:sz w:val="24"/>
          <w:szCs w:val="24"/>
          <w:lang w:val="fr-FR"/>
        </w:rPr>
      </w:pPr>
      <w:bookmarkStart w:id="17" w:name="sentence_22"/>
      <w:r w:rsidRPr="003638C1">
        <w:rPr>
          <w:b/>
          <w:sz w:val="24"/>
          <w:szCs w:val="24"/>
          <w:lang w:val="fr-FR"/>
        </w:rPr>
        <w:t xml:space="preserve">Les micro-unités suivantes peuvent être utilisées dans les mobilités d'apprentissage transfrontalier de IVT pour assurer la conformité avec les principes d'ECVET. </w:t>
      </w:r>
      <w:bookmarkEnd w:id="17"/>
    </w:p>
    <w:p w14:paraId="032A336B" w14:textId="77777777" w:rsidR="00723F95" w:rsidRPr="003638C1" w:rsidRDefault="00723F95" w:rsidP="00723F95">
      <w:pPr>
        <w:pBdr>
          <w:top w:val="single" w:sz="4" w:space="1" w:color="auto"/>
          <w:left w:val="single" w:sz="4" w:space="4" w:color="auto"/>
          <w:bottom w:val="single" w:sz="4" w:space="1" w:color="auto"/>
          <w:right w:val="single" w:sz="4" w:space="4" w:color="auto"/>
        </w:pBdr>
        <w:spacing w:after="0" w:line="240" w:lineRule="auto"/>
        <w:rPr>
          <w:b/>
          <w:sz w:val="24"/>
          <w:szCs w:val="24"/>
          <w:lang w:val="fr-FR"/>
        </w:rPr>
      </w:pPr>
      <w:bookmarkStart w:id="18" w:name="sentence_23"/>
      <w:r w:rsidRPr="003638C1">
        <w:rPr>
          <w:b/>
          <w:sz w:val="24"/>
          <w:szCs w:val="24"/>
          <w:lang w:val="fr-FR"/>
        </w:rPr>
        <w:t>Selon la durée du stage, une ou plusieurs micro-unités peuvent être choisies.</w:t>
      </w:r>
      <w:bookmarkEnd w:id="18"/>
    </w:p>
    <w:p w14:paraId="05034406" w14:textId="77777777" w:rsidR="002602C6" w:rsidRPr="003638C1" w:rsidRDefault="002602C6" w:rsidP="002602C6">
      <w:pPr>
        <w:spacing w:after="120" w:line="240" w:lineRule="auto"/>
        <w:outlineLvl w:val="0"/>
        <w:rPr>
          <w:b/>
          <w:lang w:val="fr-FR"/>
        </w:rPr>
      </w:pPr>
    </w:p>
    <w:p w14:paraId="69555DD7" w14:textId="77777777" w:rsidR="00E4670D" w:rsidRPr="003638C1" w:rsidRDefault="00723F95" w:rsidP="001D4929">
      <w:pPr>
        <w:spacing w:after="120" w:line="240" w:lineRule="auto"/>
        <w:outlineLvl w:val="0"/>
        <w:rPr>
          <w:b/>
          <w:lang w:val="fr-FR"/>
        </w:rPr>
      </w:pPr>
      <w:bookmarkStart w:id="19" w:name="sentence_24"/>
      <w:r w:rsidRPr="003638C1">
        <w:rPr>
          <w:b/>
          <w:lang w:val="fr-FR"/>
        </w:rPr>
        <w:lastRenderedPageBreak/>
        <w:t xml:space="preserve">Pour le réseau EREIVET: </w:t>
      </w:r>
    </w:p>
    <w:p w14:paraId="0AFDF2C4" w14:textId="77777777" w:rsidR="00E4670D" w:rsidRPr="003638C1" w:rsidRDefault="00723F95" w:rsidP="001D4929">
      <w:pPr>
        <w:spacing w:after="120" w:line="240" w:lineRule="auto"/>
        <w:outlineLvl w:val="0"/>
        <w:rPr>
          <w:b/>
          <w:lang w:val="fr-FR"/>
        </w:rPr>
      </w:pPr>
      <w:r w:rsidRPr="003638C1">
        <w:rPr>
          <w:b/>
          <w:lang w:val="fr-FR"/>
        </w:rPr>
        <w:t xml:space="preserve">Annette Kay (Chef de l'ensemble des tâches 4): </w:t>
      </w:r>
      <w:hyperlink r:id="rId11" w:history="1">
        <w:r w:rsidR="00E4670D" w:rsidRPr="003638C1">
          <w:rPr>
            <w:rStyle w:val="Hyperlink"/>
            <w:b/>
            <w:color w:val="auto"/>
            <w:lang w:val="fr-FR"/>
          </w:rPr>
          <w:t>anka@sosusj.dk</w:t>
        </w:r>
      </w:hyperlink>
      <w:r w:rsidRPr="003638C1">
        <w:rPr>
          <w:b/>
          <w:lang w:val="fr-FR"/>
        </w:rPr>
        <w:t xml:space="preserve"> </w:t>
      </w:r>
      <w:bookmarkStart w:id="20" w:name="sentence_25"/>
      <w:bookmarkEnd w:id="19"/>
    </w:p>
    <w:p w14:paraId="4B570273" w14:textId="77777777" w:rsidR="00723F95" w:rsidRPr="003638C1" w:rsidRDefault="00723F95" w:rsidP="001D4929">
      <w:pPr>
        <w:spacing w:after="120" w:line="240" w:lineRule="auto"/>
        <w:outlineLvl w:val="0"/>
        <w:rPr>
          <w:b/>
          <w:lang w:val="fr-FR"/>
        </w:rPr>
      </w:pPr>
      <w:r w:rsidRPr="003638C1">
        <w:rPr>
          <w:b/>
          <w:lang w:val="fr-FR"/>
        </w:rPr>
        <w:t xml:space="preserve">Barbara </w:t>
      </w:r>
      <w:proofErr w:type="spellStart"/>
      <w:r w:rsidRPr="003638C1">
        <w:rPr>
          <w:b/>
          <w:lang w:val="fr-FR"/>
        </w:rPr>
        <w:t>Paulmann</w:t>
      </w:r>
      <w:proofErr w:type="spellEnd"/>
      <w:r w:rsidRPr="003638C1">
        <w:rPr>
          <w:b/>
          <w:lang w:val="fr-FR"/>
        </w:rPr>
        <w:t xml:space="preserve"> (coordinatrice): Barbara.Paulmann@mk.niedersachsen.de</w:t>
      </w:r>
      <w:bookmarkEnd w:id="20"/>
    </w:p>
    <w:tbl>
      <w:tblPr>
        <w:tblW w:w="0" w:type="auto"/>
        <w:tblLook w:val="04A0" w:firstRow="1" w:lastRow="0" w:firstColumn="1" w:lastColumn="0" w:noHBand="0" w:noVBand="1"/>
      </w:tblPr>
      <w:tblGrid>
        <w:gridCol w:w="3227"/>
        <w:gridCol w:w="1582"/>
        <w:gridCol w:w="4809"/>
        <w:gridCol w:w="2256"/>
        <w:gridCol w:w="708"/>
        <w:gridCol w:w="1845"/>
      </w:tblGrid>
      <w:tr w:rsidR="00C8464A" w:rsidRPr="003638C1" w14:paraId="2DA63A9D" w14:textId="77777777" w:rsidTr="00EC6036">
        <w:tc>
          <w:tcPr>
            <w:tcW w:w="12582" w:type="dxa"/>
            <w:gridSpan w:val="5"/>
            <w:shd w:val="clear" w:color="auto" w:fill="auto"/>
          </w:tcPr>
          <w:p w14:paraId="6405C6EC" w14:textId="77777777" w:rsidR="009950B8" w:rsidRPr="003638C1" w:rsidRDefault="009950B8" w:rsidP="00EC6036">
            <w:pPr>
              <w:spacing w:after="0" w:line="240" w:lineRule="auto"/>
              <w:rPr>
                <w:b/>
                <w:i/>
                <w:lang w:val="fr-FR"/>
              </w:rPr>
            </w:pPr>
          </w:p>
        </w:tc>
        <w:tc>
          <w:tcPr>
            <w:tcW w:w="1845" w:type="dxa"/>
            <w:shd w:val="clear" w:color="auto" w:fill="auto"/>
          </w:tcPr>
          <w:p w14:paraId="4CAD4112" w14:textId="77777777" w:rsidR="00C8464A" w:rsidRPr="003638C1" w:rsidRDefault="00C8464A" w:rsidP="00EC6036">
            <w:pPr>
              <w:spacing w:after="0" w:line="240" w:lineRule="auto"/>
              <w:rPr>
                <w:lang w:val="fr-FR"/>
              </w:rPr>
            </w:pPr>
          </w:p>
        </w:tc>
      </w:tr>
      <w:tr w:rsidR="00C8464A" w:rsidRPr="003638C1" w14:paraId="02B5863F" w14:textId="77777777" w:rsidTr="00EC60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shd w:val="clear" w:color="auto" w:fill="auto"/>
          </w:tcPr>
          <w:p w14:paraId="5D23622A" w14:textId="77777777" w:rsidR="00C8464A" w:rsidRPr="003638C1" w:rsidRDefault="00C8464A" w:rsidP="009B46F5">
            <w:pPr>
              <w:spacing w:after="0" w:line="240" w:lineRule="auto"/>
              <w:rPr>
                <w:lang w:val="fr-FR"/>
              </w:rPr>
            </w:pPr>
            <w:bookmarkStart w:id="21" w:name="sentence_26"/>
            <w:r w:rsidRPr="003638C1">
              <w:rPr>
                <w:lang w:val="fr-FR"/>
              </w:rPr>
              <w:t>Nom de l'unité 1 :</w:t>
            </w:r>
            <w:bookmarkEnd w:id="21"/>
          </w:p>
          <w:p w14:paraId="3179C9E3" w14:textId="77777777" w:rsidR="00C8464A" w:rsidRPr="003638C1" w:rsidRDefault="00C8464A" w:rsidP="00EC6036">
            <w:pPr>
              <w:spacing w:after="0" w:line="240" w:lineRule="auto"/>
              <w:rPr>
                <w:highlight w:val="yellow"/>
                <w:lang w:val="fr-FR"/>
              </w:rPr>
            </w:pPr>
          </w:p>
        </w:tc>
        <w:tc>
          <w:tcPr>
            <w:tcW w:w="8647" w:type="dxa"/>
            <w:gridSpan w:val="3"/>
            <w:shd w:val="clear" w:color="auto" w:fill="auto"/>
          </w:tcPr>
          <w:p w14:paraId="2842E122" w14:textId="77777777" w:rsidR="00C8464A" w:rsidRPr="003638C1" w:rsidRDefault="00C8464A" w:rsidP="00EC6036">
            <w:pPr>
              <w:spacing w:after="0" w:line="240" w:lineRule="auto"/>
              <w:rPr>
                <w:b/>
                <w:bCs/>
                <w:sz w:val="24"/>
                <w:szCs w:val="24"/>
                <w:lang w:val="fr-FR"/>
              </w:rPr>
            </w:pPr>
            <w:bookmarkStart w:id="22" w:name="sentence_27"/>
            <w:r w:rsidRPr="003638C1">
              <w:rPr>
                <w:b/>
                <w:bCs/>
                <w:sz w:val="24"/>
                <w:szCs w:val="24"/>
                <w:lang w:val="fr-FR"/>
              </w:rPr>
              <w:t>Les soins de base et d'hygiène</w:t>
            </w:r>
            <w:bookmarkEnd w:id="22"/>
          </w:p>
          <w:p w14:paraId="28C39CC3" w14:textId="77777777" w:rsidR="009B1FC1" w:rsidRPr="003638C1" w:rsidRDefault="009B1FC1" w:rsidP="00EC6036">
            <w:pPr>
              <w:spacing w:after="0" w:line="240" w:lineRule="auto"/>
              <w:rPr>
                <w:b/>
                <w:sz w:val="24"/>
                <w:szCs w:val="24"/>
                <w:lang w:val="fr-FR"/>
              </w:rPr>
            </w:pPr>
          </w:p>
        </w:tc>
        <w:tc>
          <w:tcPr>
            <w:tcW w:w="2553" w:type="dxa"/>
            <w:gridSpan w:val="2"/>
            <w:vMerge w:val="restart"/>
            <w:shd w:val="clear" w:color="auto" w:fill="auto"/>
          </w:tcPr>
          <w:p w14:paraId="73619C49" w14:textId="77777777" w:rsidR="00C8464A" w:rsidRPr="003638C1" w:rsidRDefault="004A7693" w:rsidP="00EC6036">
            <w:pPr>
              <w:spacing w:after="0" w:line="480" w:lineRule="auto"/>
              <w:jc w:val="center"/>
              <w:rPr>
                <w:lang w:val="fr-FR"/>
              </w:rPr>
            </w:pPr>
            <w:r w:rsidRPr="003638C1">
              <w:rPr>
                <w:noProof/>
                <w:lang w:val="fr-FR"/>
              </w:rPr>
              <w:drawing>
                <wp:inline distT="0" distB="0" distL="0" distR="0" wp14:anchorId="280586CA" wp14:editId="7710BD7C">
                  <wp:extent cx="914400" cy="1003300"/>
                  <wp:effectExtent l="0" t="0" r="0" b="12700"/>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003300"/>
                          </a:xfrm>
                          <a:prstGeom prst="rect">
                            <a:avLst/>
                          </a:prstGeom>
                          <a:noFill/>
                          <a:ln>
                            <a:noFill/>
                          </a:ln>
                        </pic:spPr>
                      </pic:pic>
                    </a:graphicData>
                  </a:graphic>
                </wp:inline>
              </w:drawing>
            </w:r>
          </w:p>
        </w:tc>
      </w:tr>
      <w:tr w:rsidR="00C8464A" w:rsidRPr="003638C1" w14:paraId="1CC572F6" w14:textId="77777777" w:rsidTr="00EC60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shd w:val="clear" w:color="auto" w:fill="auto"/>
          </w:tcPr>
          <w:p w14:paraId="08EBDDC1" w14:textId="77777777" w:rsidR="00C8464A" w:rsidRPr="003638C1" w:rsidRDefault="00C8464A" w:rsidP="00EC6036">
            <w:pPr>
              <w:spacing w:after="0" w:line="240" w:lineRule="auto"/>
              <w:rPr>
                <w:lang w:val="fr-FR"/>
              </w:rPr>
            </w:pPr>
            <w:bookmarkStart w:id="23" w:name="sentence_29"/>
            <w:r w:rsidRPr="003638C1">
              <w:rPr>
                <w:lang w:val="fr-FR"/>
              </w:rPr>
              <w:t>Référence à la qualification :</w:t>
            </w:r>
            <w:bookmarkEnd w:id="23"/>
          </w:p>
          <w:p w14:paraId="5BA6F7CD" w14:textId="77777777" w:rsidR="00C8464A" w:rsidRPr="003638C1" w:rsidRDefault="00C8464A" w:rsidP="00EC6036">
            <w:pPr>
              <w:spacing w:after="0" w:line="240" w:lineRule="auto"/>
              <w:rPr>
                <w:lang w:val="fr-FR"/>
              </w:rPr>
            </w:pPr>
          </w:p>
        </w:tc>
        <w:tc>
          <w:tcPr>
            <w:tcW w:w="8647" w:type="dxa"/>
            <w:gridSpan w:val="3"/>
            <w:shd w:val="clear" w:color="auto" w:fill="auto"/>
          </w:tcPr>
          <w:p w14:paraId="2F7D5745" w14:textId="77777777" w:rsidR="00C8464A" w:rsidRPr="003638C1" w:rsidRDefault="00C8464A" w:rsidP="008438F6">
            <w:pPr>
              <w:spacing w:after="0" w:line="240" w:lineRule="auto"/>
              <w:rPr>
                <w:b/>
                <w:sz w:val="24"/>
                <w:szCs w:val="24"/>
                <w:lang w:val="fr-FR"/>
              </w:rPr>
            </w:pPr>
            <w:bookmarkStart w:id="24" w:name="sentence_30"/>
            <w:r w:rsidRPr="003638C1">
              <w:rPr>
                <w:b/>
                <w:sz w:val="24"/>
                <w:szCs w:val="24"/>
                <w:lang w:val="fr-FR"/>
              </w:rPr>
              <w:t xml:space="preserve">Soins de santé </w:t>
            </w:r>
            <w:bookmarkEnd w:id="24"/>
          </w:p>
        </w:tc>
        <w:tc>
          <w:tcPr>
            <w:tcW w:w="2553" w:type="dxa"/>
            <w:gridSpan w:val="2"/>
            <w:vMerge/>
            <w:shd w:val="clear" w:color="auto" w:fill="auto"/>
          </w:tcPr>
          <w:p w14:paraId="7689BA85" w14:textId="77777777" w:rsidR="00C8464A" w:rsidRPr="003638C1" w:rsidRDefault="00C8464A" w:rsidP="00EC6036">
            <w:pPr>
              <w:spacing w:after="0" w:line="240" w:lineRule="auto"/>
              <w:rPr>
                <w:lang w:val="fr-FR"/>
              </w:rPr>
            </w:pPr>
          </w:p>
        </w:tc>
      </w:tr>
      <w:tr w:rsidR="00C8464A" w:rsidRPr="003638C1" w14:paraId="1C61008C" w14:textId="77777777" w:rsidTr="009B1F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trPr>
        <w:tc>
          <w:tcPr>
            <w:tcW w:w="9618" w:type="dxa"/>
            <w:gridSpan w:val="3"/>
            <w:shd w:val="clear" w:color="auto" w:fill="auto"/>
          </w:tcPr>
          <w:p w14:paraId="5DD7F78B" w14:textId="77777777" w:rsidR="00DE6F5B" w:rsidRPr="003638C1" w:rsidRDefault="00C8464A" w:rsidP="00DE6F5B">
            <w:pPr>
              <w:pStyle w:val="NoSpacing"/>
              <w:rPr>
                <w:lang w:val="fr-FR"/>
              </w:rPr>
            </w:pPr>
            <w:bookmarkStart w:id="25" w:name="sentence_31"/>
            <w:r w:rsidRPr="003638C1">
              <w:rPr>
                <w:lang w:val="fr-FR"/>
              </w:rPr>
              <w:t xml:space="preserve">Ensemble des tâches :  </w:t>
            </w:r>
            <w:bookmarkEnd w:id="25"/>
          </w:p>
          <w:p w14:paraId="414087D5" w14:textId="77777777" w:rsidR="00DE6F5B" w:rsidRPr="003638C1" w:rsidRDefault="00DE6F5B" w:rsidP="00DE6F5B">
            <w:pPr>
              <w:pStyle w:val="NoSpacing"/>
              <w:rPr>
                <w:sz w:val="16"/>
                <w:szCs w:val="16"/>
                <w:lang w:val="fr-FR"/>
              </w:rPr>
            </w:pPr>
          </w:p>
          <w:p w14:paraId="63A7C547" w14:textId="77777777" w:rsidR="00C8464A" w:rsidRPr="003638C1" w:rsidRDefault="00E4670D" w:rsidP="00DE6F5B">
            <w:pPr>
              <w:pStyle w:val="NoSpacing"/>
              <w:rPr>
                <w:rStyle w:val="hps"/>
                <w:lang w:val="fr-FR"/>
              </w:rPr>
            </w:pPr>
            <w:bookmarkStart w:id="26" w:name="sentence_32"/>
            <w:r w:rsidRPr="003638C1">
              <w:rPr>
                <w:rStyle w:val="hps"/>
                <w:lang w:val="fr-FR"/>
              </w:rPr>
              <w:t>Observer un</w:t>
            </w:r>
            <w:r w:rsidR="00176F02" w:rsidRPr="003638C1">
              <w:rPr>
                <w:rStyle w:val="hps"/>
                <w:lang w:val="fr-FR"/>
              </w:rPr>
              <w:t xml:space="preserve"> ou plusieurs individus, leur hygiène personnelle et les conseiller.</w:t>
            </w:r>
            <w:bookmarkEnd w:id="26"/>
          </w:p>
          <w:p w14:paraId="364818E6" w14:textId="77777777" w:rsidR="00DE6F5B" w:rsidRPr="003638C1" w:rsidRDefault="00DE6F5B" w:rsidP="00DE6F5B">
            <w:pPr>
              <w:pStyle w:val="NoSpacing"/>
              <w:rPr>
                <w:sz w:val="16"/>
                <w:szCs w:val="16"/>
                <w:lang w:val="fr-FR"/>
              </w:rPr>
            </w:pPr>
          </w:p>
        </w:tc>
        <w:tc>
          <w:tcPr>
            <w:tcW w:w="2256" w:type="dxa"/>
            <w:shd w:val="clear" w:color="auto" w:fill="auto"/>
          </w:tcPr>
          <w:p w14:paraId="06EFFCCF" w14:textId="77777777" w:rsidR="00C8464A" w:rsidRPr="003638C1" w:rsidRDefault="00C8464A" w:rsidP="00EC6036">
            <w:pPr>
              <w:spacing w:after="0" w:line="240" w:lineRule="auto"/>
              <w:rPr>
                <w:lang w:val="fr-FR"/>
              </w:rPr>
            </w:pPr>
            <w:bookmarkStart w:id="27" w:name="sentence_33"/>
            <w:r w:rsidRPr="003638C1">
              <w:rPr>
                <w:lang w:val="fr-FR"/>
              </w:rPr>
              <w:t>Niveau EQF : 4</w:t>
            </w:r>
            <w:bookmarkEnd w:id="27"/>
          </w:p>
        </w:tc>
        <w:tc>
          <w:tcPr>
            <w:tcW w:w="2553" w:type="dxa"/>
            <w:gridSpan w:val="2"/>
            <w:shd w:val="clear" w:color="auto" w:fill="auto"/>
          </w:tcPr>
          <w:p w14:paraId="3FC24F17" w14:textId="77777777" w:rsidR="00C8464A" w:rsidRPr="003638C1" w:rsidRDefault="00C8464A" w:rsidP="00EC6036">
            <w:pPr>
              <w:spacing w:after="0" w:line="240" w:lineRule="auto"/>
              <w:rPr>
                <w:lang w:val="fr-FR"/>
              </w:rPr>
            </w:pPr>
            <w:bookmarkStart w:id="28" w:name="sentence_34"/>
            <w:r w:rsidRPr="003638C1">
              <w:rPr>
                <w:lang w:val="fr-FR"/>
              </w:rPr>
              <w:t>Niveau DQR : 4</w:t>
            </w:r>
            <w:bookmarkEnd w:id="28"/>
          </w:p>
        </w:tc>
      </w:tr>
      <w:tr w:rsidR="00C8464A" w:rsidRPr="003638C1" w14:paraId="78C0E928" w14:textId="77777777" w:rsidTr="00EC60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27" w:type="dxa"/>
            <w:gridSpan w:val="6"/>
            <w:shd w:val="clear" w:color="auto" w:fill="auto"/>
          </w:tcPr>
          <w:p w14:paraId="505EB082" w14:textId="77777777" w:rsidR="0061479B" w:rsidRPr="003638C1" w:rsidRDefault="00C8464A" w:rsidP="00DE6F5B">
            <w:pPr>
              <w:pStyle w:val="NoSpacing"/>
              <w:rPr>
                <w:lang w:val="fr-FR"/>
              </w:rPr>
            </w:pPr>
            <w:bookmarkStart w:id="29" w:name="sentence_35"/>
            <w:r w:rsidRPr="003638C1">
              <w:rPr>
                <w:lang w:val="fr-FR"/>
              </w:rPr>
              <w:t xml:space="preserve">Description de l'unité : </w:t>
            </w:r>
            <w:bookmarkEnd w:id="29"/>
          </w:p>
          <w:p w14:paraId="5BA6472A" w14:textId="77777777" w:rsidR="00C8464A" w:rsidRPr="003638C1" w:rsidRDefault="00176F02" w:rsidP="00DE6F5B">
            <w:pPr>
              <w:pStyle w:val="NoSpacing"/>
              <w:rPr>
                <w:rStyle w:val="hps"/>
                <w:lang w:val="fr-FR"/>
              </w:rPr>
            </w:pPr>
            <w:bookmarkStart w:id="30" w:name="sentence_36"/>
            <w:r w:rsidRPr="003638C1">
              <w:rPr>
                <w:rStyle w:val="hps"/>
                <w:lang w:val="fr-FR"/>
              </w:rPr>
              <w:t>Observer, mesurer et apporter les soins personnels.</w:t>
            </w:r>
            <w:bookmarkStart w:id="31" w:name="sentence_37"/>
            <w:bookmarkEnd w:id="30"/>
            <w:r w:rsidR="00E4670D" w:rsidRPr="003638C1">
              <w:rPr>
                <w:lang w:val="fr-FR"/>
              </w:rPr>
              <w:t xml:space="preserve"> </w:t>
            </w:r>
            <w:r w:rsidRPr="003638C1">
              <w:rPr>
                <w:rStyle w:val="hps"/>
                <w:lang w:val="fr-FR"/>
              </w:rPr>
              <w:t>Travailler de manière préventive avec le citoyen et rendre compte et documenter les soins prodigués.</w:t>
            </w:r>
            <w:bookmarkEnd w:id="31"/>
          </w:p>
          <w:p w14:paraId="1504EB3B" w14:textId="77777777" w:rsidR="00DE6F5B" w:rsidRPr="003638C1" w:rsidRDefault="00DE6F5B" w:rsidP="00DE6F5B">
            <w:pPr>
              <w:pStyle w:val="NoSpacing"/>
              <w:rPr>
                <w:sz w:val="16"/>
                <w:szCs w:val="16"/>
                <w:lang w:val="fr-FR"/>
              </w:rPr>
            </w:pPr>
          </w:p>
        </w:tc>
      </w:tr>
      <w:tr w:rsidR="00C8464A" w:rsidRPr="003638C1" w14:paraId="1B479B3C" w14:textId="77777777" w:rsidTr="00EC60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09" w:type="dxa"/>
            <w:gridSpan w:val="2"/>
            <w:shd w:val="clear" w:color="auto" w:fill="B8CCE4"/>
          </w:tcPr>
          <w:p w14:paraId="1BBDA29D" w14:textId="77777777" w:rsidR="00C8464A" w:rsidRPr="003638C1" w:rsidRDefault="00C8464A" w:rsidP="00EC6036">
            <w:pPr>
              <w:spacing w:after="0" w:line="240" w:lineRule="auto"/>
              <w:rPr>
                <w:lang w:val="fr-FR"/>
              </w:rPr>
            </w:pPr>
            <w:bookmarkStart w:id="32" w:name="sentence_38"/>
            <w:r w:rsidRPr="003638C1">
              <w:rPr>
                <w:lang w:val="fr-FR"/>
              </w:rPr>
              <w:t>Connaissances</w:t>
            </w:r>
            <w:bookmarkEnd w:id="32"/>
          </w:p>
        </w:tc>
        <w:tc>
          <w:tcPr>
            <w:tcW w:w="4809" w:type="dxa"/>
            <w:shd w:val="clear" w:color="auto" w:fill="B8CCE4"/>
          </w:tcPr>
          <w:p w14:paraId="551416E8" w14:textId="77777777" w:rsidR="00C8464A" w:rsidRPr="003638C1" w:rsidRDefault="00C8464A" w:rsidP="00EC6036">
            <w:pPr>
              <w:spacing w:after="0" w:line="240" w:lineRule="auto"/>
              <w:rPr>
                <w:lang w:val="fr-FR"/>
              </w:rPr>
            </w:pPr>
            <w:bookmarkStart w:id="33" w:name="sentence_39"/>
            <w:r w:rsidRPr="003638C1">
              <w:rPr>
                <w:lang w:val="fr-FR"/>
              </w:rPr>
              <w:t>Compétences</w:t>
            </w:r>
            <w:bookmarkEnd w:id="33"/>
          </w:p>
        </w:tc>
        <w:tc>
          <w:tcPr>
            <w:tcW w:w="4809" w:type="dxa"/>
            <w:gridSpan w:val="3"/>
            <w:shd w:val="clear" w:color="auto" w:fill="B8CCE4"/>
          </w:tcPr>
          <w:p w14:paraId="7EBFB31F" w14:textId="77777777" w:rsidR="00C8464A" w:rsidRPr="003638C1" w:rsidRDefault="00C8464A" w:rsidP="00EC6036">
            <w:pPr>
              <w:spacing w:after="0" w:line="240" w:lineRule="auto"/>
              <w:rPr>
                <w:lang w:val="fr-FR"/>
              </w:rPr>
            </w:pPr>
            <w:bookmarkStart w:id="34" w:name="sentence_40"/>
            <w:r w:rsidRPr="003638C1">
              <w:rPr>
                <w:lang w:val="fr-FR"/>
              </w:rPr>
              <w:t>Aptitude</w:t>
            </w:r>
            <w:bookmarkEnd w:id="34"/>
          </w:p>
        </w:tc>
      </w:tr>
      <w:tr w:rsidR="00C8464A" w:rsidRPr="003638C1" w14:paraId="1F6701E9" w14:textId="77777777" w:rsidTr="00EC60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09" w:type="dxa"/>
            <w:gridSpan w:val="2"/>
            <w:shd w:val="clear" w:color="auto" w:fill="auto"/>
          </w:tcPr>
          <w:p w14:paraId="251B00B9" w14:textId="77777777" w:rsidR="00DE6F5B" w:rsidRPr="003638C1" w:rsidRDefault="00C8464A" w:rsidP="00DE6F5B">
            <w:pPr>
              <w:pStyle w:val="NoSpacing"/>
              <w:rPr>
                <w:lang w:val="fr-FR"/>
              </w:rPr>
            </w:pPr>
            <w:bookmarkStart w:id="35" w:name="sentence_41"/>
            <w:r w:rsidRPr="003638C1">
              <w:rPr>
                <w:lang w:val="fr-FR"/>
              </w:rPr>
              <w:t>Le/la stagiaire est capable d'expliquer</w:t>
            </w:r>
            <w:bookmarkEnd w:id="35"/>
          </w:p>
          <w:p w14:paraId="17F78E54" w14:textId="77777777" w:rsidR="00C8464A" w:rsidRPr="003638C1" w:rsidRDefault="00C8464A" w:rsidP="00EC6036">
            <w:pPr>
              <w:pStyle w:val="ListParagraph1"/>
              <w:numPr>
                <w:ilvl w:val="0"/>
                <w:numId w:val="3"/>
              </w:numPr>
              <w:spacing w:after="0" w:line="240" w:lineRule="auto"/>
              <w:rPr>
                <w:rFonts w:cs="Verdana"/>
                <w:lang w:val="fr-FR"/>
              </w:rPr>
            </w:pPr>
            <w:bookmarkStart w:id="36" w:name="sentence_42"/>
            <w:r w:rsidRPr="003638C1">
              <w:rPr>
                <w:rFonts w:cs="Verdana"/>
                <w:lang w:val="fr-FR"/>
              </w:rPr>
              <w:t>Le processus du vieillissement de l'être humain</w:t>
            </w:r>
            <w:bookmarkEnd w:id="36"/>
          </w:p>
          <w:p w14:paraId="0F1BED2F" w14:textId="77777777" w:rsidR="00C8464A" w:rsidRPr="003638C1" w:rsidRDefault="00C8464A" w:rsidP="00EC6036">
            <w:pPr>
              <w:pStyle w:val="ListParagraph1"/>
              <w:numPr>
                <w:ilvl w:val="0"/>
                <w:numId w:val="3"/>
              </w:numPr>
              <w:spacing w:after="0" w:line="240" w:lineRule="auto"/>
              <w:rPr>
                <w:rFonts w:cs="Verdana"/>
                <w:lang w:val="fr-FR"/>
              </w:rPr>
            </w:pPr>
            <w:bookmarkStart w:id="37" w:name="sentence_43"/>
            <w:r w:rsidRPr="003638C1">
              <w:rPr>
                <w:rFonts w:cs="Verdana"/>
                <w:lang w:val="fr-FR"/>
              </w:rPr>
              <w:t>Les principes d'hygiène, y compris la distinction entre la stérilisation et la désinfection des mains et des surfaces de travail</w:t>
            </w:r>
            <w:bookmarkEnd w:id="37"/>
          </w:p>
          <w:p w14:paraId="3D66CE2F" w14:textId="77777777" w:rsidR="00C8464A" w:rsidRPr="003638C1" w:rsidRDefault="00C8464A" w:rsidP="00EC6036">
            <w:pPr>
              <w:pStyle w:val="ListParagraph1"/>
              <w:numPr>
                <w:ilvl w:val="0"/>
                <w:numId w:val="3"/>
              </w:numPr>
              <w:spacing w:after="0" w:line="240" w:lineRule="auto"/>
              <w:rPr>
                <w:rFonts w:cs="Verdana"/>
                <w:lang w:val="fr-FR"/>
              </w:rPr>
            </w:pPr>
            <w:bookmarkStart w:id="38" w:name="sentence_44"/>
            <w:r w:rsidRPr="003638C1">
              <w:rPr>
                <w:rFonts w:cs="Verdana"/>
                <w:lang w:val="fr-FR"/>
              </w:rPr>
              <w:t>Les normes institutionnelles</w:t>
            </w:r>
            <w:bookmarkEnd w:id="38"/>
          </w:p>
          <w:p w14:paraId="2C00BE10" w14:textId="77777777" w:rsidR="00E4670D" w:rsidRPr="003638C1" w:rsidRDefault="00C8464A" w:rsidP="00E4670D">
            <w:pPr>
              <w:pStyle w:val="ListParagraph1"/>
              <w:numPr>
                <w:ilvl w:val="0"/>
                <w:numId w:val="3"/>
              </w:numPr>
              <w:spacing w:after="0" w:line="240" w:lineRule="auto"/>
              <w:rPr>
                <w:rFonts w:cs="Verdana"/>
                <w:lang w:val="fr-FR"/>
              </w:rPr>
            </w:pPr>
            <w:bookmarkStart w:id="39" w:name="sentence_45"/>
            <w:r w:rsidRPr="003638C1">
              <w:rPr>
                <w:rFonts w:cs="Verdana"/>
                <w:lang w:val="fr-FR"/>
              </w:rPr>
              <w:t>Les techniques de travail bienveillantes pour le dos, y compris l'utilisation de ressources extérieures</w:t>
            </w:r>
            <w:bookmarkStart w:id="40" w:name="sentence_46"/>
            <w:bookmarkEnd w:id="39"/>
          </w:p>
          <w:p w14:paraId="33882F40" w14:textId="77777777" w:rsidR="00C8464A" w:rsidRPr="003638C1" w:rsidRDefault="00C8464A" w:rsidP="00E4670D">
            <w:pPr>
              <w:pStyle w:val="ListParagraph1"/>
              <w:numPr>
                <w:ilvl w:val="0"/>
                <w:numId w:val="3"/>
              </w:numPr>
              <w:spacing w:after="0" w:line="240" w:lineRule="auto"/>
              <w:rPr>
                <w:rFonts w:cs="Verdana"/>
                <w:lang w:val="fr-FR"/>
              </w:rPr>
            </w:pPr>
            <w:r w:rsidRPr="003638C1">
              <w:rPr>
                <w:lang w:val="fr-FR"/>
              </w:rPr>
              <w:t>Les techniques de transfert</w:t>
            </w:r>
            <w:bookmarkEnd w:id="40"/>
          </w:p>
          <w:p w14:paraId="0A897003" w14:textId="77777777" w:rsidR="00E96D36" w:rsidRPr="003638C1" w:rsidRDefault="00E96D36" w:rsidP="00EC6036">
            <w:pPr>
              <w:pStyle w:val="ListParagraph1"/>
              <w:numPr>
                <w:ilvl w:val="0"/>
                <w:numId w:val="6"/>
              </w:numPr>
              <w:spacing w:after="0" w:line="240" w:lineRule="auto"/>
              <w:rPr>
                <w:rStyle w:val="hps"/>
                <w:rFonts w:cs="Verdana"/>
                <w:lang w:val="fr-FR"/>
              </w:rPr>
            </w:pPr>
            <w:bookmarkStart w:id="41" w:name="sentence_47"/>
            <w:r w:rsidRPr="003638C1">
              <w:rPr>
                <w:rStyle w:val="hps"/>
                <w:rFonts w:cs="Verdana"/>
                <w:lang w:val="fr-FR"/>
              </w:rPr>
              <w:t xml:space="preserve">L'anatomie et la physiologie de base de </w:t>
            </w:r>
            <w:r w:rsidRPr="003638C1">
              <w:rPr>
                <w:rStyle w:val="hps"/>
                <w:rFonts w:cs="Verdana"/>
                <w:lang w:val="fr-FR"/>
              </w:rPr>
              <w:lastRenderedPageBreak/>
              <w:t>l'appareil locomoteur</w:t>
            </w:r>
            <w:bookmarkEnd w:id="41"/>
          </w:p>
          <w:p w14:paraId="559ADAB0" w14:textId="77777777" w:rsidR="00C8464A" w:rsidRPr="003638C1" w:rsidRDefault="00C8464A" w:rsidP="00EC6036">
            <w:pPr>
              <w:pStyle w:val="ListParagraph1"/>
              <w:numPr>
                <w:ilvl w:val="0"/>
                <w:numId w:val="6"/>
              </w:numPr>
              <w:spacing w:after="0" w:line="240" w:lineRule="auto"/>
              <w:rPr>
                <w:rFonts w:cs="Verdana"/>
                <w:lang w:val="fr-FR"/>
              </w:rPr>
            </w:pPr>
            <w:bookmarkStart w:id="42" w:name="sentence_48"/>
            <w:r w:rsidRPr="003638C1">
              <w:rPr>
                <w:rFonts w:cs="Verdana"/>
                <w:lang w:val="fr-FR"/>
              </w:rPr>
              <w:t>La documentation des tâches effectuées à répétition</w:t>
            </w:r>
            <w:bookmarkEnd w:id="42"/>
          </w:p>
          <w:p w14:paraId="30C4633C" w14:textId="77777777" w:rsidR="00C8464A" w:rsidRPr="003638C1" w:rsidRDefault="00C8464A" w:rsidP="00EC6036">
            <w:pPr>
              <w:pStyle w:val="ListParagraph1"/>
              <w:numPr>
                <w:ilvl w:val="0"/>
                <w:numId w:val="6"/>
              </w:numPr>
              <w:spacing w:after="0" w:line="240" w:lineRule="auto"/>
              <w:rPr>
                <w:rFonts w:cs="Verdana"/>
                <w:lang w:val="fr-FR"/>
              </w:rPr>
            </w:pPr>
            <w:bookmarkStart w:id="43" w:name="sentence_49"/>
            <w:r w:rsidRPr="003638C1">
              <w:rPr>
                <w:rFonts w:cs="Verdana"/>
                <w:lang w:val="fr-FR"/>
              </w:rPr>
              <w:t>La mesure de la pression artérielle.</w:t>
            </w:r>
            <w:bookmarkEnd w:id="43"/>
          </w:p>
          <w:p w14:paraId="791FD1B4" w14:textId="77777777" w:rsidR="00C8464A" w:rsidRPr="003638C1" w:rsidRDefault="00C8464A" w:rsidP="00EC6036">
            <w:pPr>
              <w:pStyle w:val="ListParagraph1"/>
              <w:numPr>
                <w:ilvl w:val="0"/>
                <w:numId w:val="6"/>
              </w:numPr>
              <w:spacing w:after="0" w:line="240" w:lineRule="auto"/>
              <w:rPr>
                <w:rFonts w:cs="Verdana"/>
                <w:lang w:val="fr-FR"/>
              </w:rPr>
            </w:pPr>
            <w:bookmarkStart w:id="44" w:name="sentence_50"/>
            <w:r w:rsidRPr="003638C1">
              <w:rPr>
                <w:rFonts w:cs="Verdana"/>
                <w:lang w:val="fr-FR"/>
              </w:rPr>
              <w:t>Évaluer l'urgence d'une situation, et réagir en conséquence</w:t>
            </w:r>
            <w:bookmarkEnd w:id="44"/>
          </w:p>
          <w:p w14:paraId="54BCEF95" w14:textId="77777777" w:rsidR="00C8464A" w:rsidRPr="003638C1" w:rsidRDefault="00C8464A" w:rsidP="00EC6036">
            <w:pPr>
              <w:pStyle w:val="ListParagraph1"/>
              <w:numPr>
                <w:ilvl w:val="0"/>
                <w:numId w:val="6"/>
              </w:numPr>
              <w:spacing w:after="0" w:line="240" w:lineRule="auto"/>
              <w:rPr>
                <w:rFonts w:cs="Verdana"/>
                <w:lang w:val="fr-FR"/>
              </w:rPr>
            </w:pPr>
            <w:bookmarkStart w:id="45" w:name="sentence_51"/>
            <w:r w:rsidRPr="003638C1">
              <w:rPr>
                <w:rFonts w:cs="Verdana"/>
                <w:lang w:val="fr-FR"/>
              </w:rPr>
              <w:t>Les recommandations nationales en matière de nutrition</w:t>
            </w:r>
            <w:bookmarkEnd w:id="45"/>
          </w:p>
          <w:p w14:paraId="6F401772" w14:textId="77777777" w:rsidR="00C8464A" w:rsidRPr="003638C1" w:rsidRDefault="00C8464A" w:rsidP="00EC6036">
            <w:pPr>
              <w:pStyle w:val="ListParagraph1"/>
              <w:numPr>
                <w:ilvl w:val="0"/>
                <w:numId w:val="4"/>
              </w:numPr>
              <w:spacing w:after="0" w:line="240" w:lineRule="auto"/>
              <w:rPr>
                <w:lang w:val="fr-FR"/>
              </w:rPr>
            </w:pPr>
            <w:bookmarkStart w:id="46" w:name="sentence_52"/>
            <w:r w:rsidRPr="003638C1">
              <w:rPr>
                <w:lang w:val="fr-FR"/>
              </w:rPr>
              <w:t>Les avantages et inconvénients des protections pour l'incontinence</w:t>
            </w:r>
            <w:bookmarkEnd w:id="46"/>
          </w:p>
          <w:p w14:paraId="08D054F9" w14:textId="77777777" w:rsidR="00C8464A" w:rsidRPr="003638C1" w:rsidRDefault="00C8464A" w:rsidP="00EC6036">
            <w:pPr>
              <w:rPr>
                <w:lang w:val="fr-FR"/>
              </w:rPr>
            </w:pPr>
          </w:p>
        </w:tc>
        <w:tc>
          <w:tcPr>
            <w:tcW w:w="4809" w:type="dxa"/>
            <w:shd w:val="clear" w:color="auto" w:fill="auto"/>
          </w:tcPr>
          <w:p w14:paraId="3B587EF1" w14:textId="6D59DACB" w:rsidR="00C8464A" w:rsidRPr="003638C1" w:rsidRDefault="00C8464A" w:rsidP="00EC6036">
            <w:pPr>
              <w:pStyle w:val="ListParagraph1"/>
              <w:spacing w:after="0" w:line="240" w:lineRule="auto"/>
              <w:ind w:left="360"/>
              <w:rPr>
                <w:rFonts w:cs="Verdana"/>
                <w:lang w:val="fr-FR"/>
              </w:rPr>
            </w:pPr>
            <w:bookmarkStart w:id="47" w:name="sentence_53"/>
            <w:r w:rsidRPr="003638C1">
              <w:rPr>
                <w:rFonts w:cs="Verdana"/>
                <w:lang w:val="fr-FR"/>
              </w:rPr>
              <w:lastRenderedPageBreak/>
              <w:t>Le/la stagiaire est capable de</w:t>
            </w:r>
            <w:bookmarkEnd w:id="47"/>
            <w:r w:rsidR="003638C1">
              <w:rPr>
                <w:rFonts w:cs="Verdana"/>
                <w:lang w:val="fr-FR"/>
              </w:rPr>
              <w:t> :</w:t>
            </w:r>
          </w:p>
          <w:p w14:paraId="4D0ABD04" w14:textId="77777777" w:rsidR="00C8464A" w:rsidRPr="003638C1" w:rsidRDefault="00C8464A" w:rsidP="00DE6F5B">
            <w:pPr>
              <w:pStyle w:val="NoSpacing"/>
              <w:rPr>
                <w:lang w:val="fr-FR"/>
              </w:rPr>
            </w:pPr>
          </w:p>
          <w:p w14:paraId="300217A6" w14:textId="77777777" w:rsidR="00C8464A" w:rsidRPr="003638C1" w:rsidRDefault="00C8464A" w:rsidP="00EC6036">
            <w:pPr>
              <w:pStyle w:val="ListParagraph1"/>
              <w:numPr>
                <w:ilvl w:val="0"/>
                <w:numId w:val="4"/>
              </w:numPr>
              <w:spacing w:after="0" w:line="240" w:lineRule="auto"/>
              <w:rPr>
                <w:rFonts w:cs="Verdana"/>
                <w:lang w:val="fr-FR"/>
              </w:rPr>
            </w:pPr>
            <w:bookmarkStart w:id="48" w:name="sentence_54"/>
            <w:r w:rsidRPr="003638C1">
              <w:rPr>
                <w:rFonts w:cs="Verdana"/>
                <w:lang w:val="fr-FR"/>
              </w:rPr>
              <w:t>Mesurer:</w:t>
            </w:r>
            <w:bookmarkEnd w:id="48"/>
          </w:p>
          <w:p w14:paraId="5B5202EF" w14:textId="77777777" w:rsidR="00C8464A" w:rsidRPr="003638C1" w:rsidRDefault="00C8464A" w:rsidP="00EC6036">
            <w:pPr>
              <w:pStyle w:val="ListParagraph1"/>
              <w:spacing w:after="0" w:line="240" w:lineRule="auto"/>
              <w:rPr>
                <w:rFonts w:cs="Verdana"/>
                <w:lang w:val="fr-FR"/>
              </w:rPr>
            </w:pPr>
            <w:bookmarkStart w:id="49" w:name="sentence_55"/>
            <w:r w:rsidRPr="003638C1">
              <w:rPr>
                <w:rFonts w:cs="Verdana"/>
                <w:lang w:val="fr-FR"/>
              </w:rPr>
              <w:t>Le pouls</w:t>
            </w:r>
            <w:bookmarkEnd w:id="49"/>
          </w:p>
          <w:p w14:paraId="74477D89" w14:textId="77777777" w:rsidR="00C8464A" w:rsidRPr="003638C1" w:rsidRDefault="00C8464A" w:rsidP="00EC6036">
            <w:pPr>
              <w:pStyle w:val="ListParagraph1"/>
              <w:spacing w:after="0" w:line="240" w:lineRule="auto"/>
              <w:rPr>
                <w:rFonts w:cs="Verdana"/>
                <w:lang w:val="fr-FR"/>
              </w:rPr>
            </w:pPr>
            <w:bookmarkStart w:id="50" w:name="sentence_56"/>
            <w:r w:rsidRPr="003638C1">
              <w:rPr>
                <w:rFonts w:cs="Verdana"/>
                <w:lang w:val="fr-FR"/>
              </w:rPr>
              <w:t>La température</w:t>
            </w:r>
            <w:bookmarkEnd w:id="50"/>
          </w:p>
          <w:p w14:paraId="75A7F47E" w14:textId="77777777" w:rsidR="00C8464A" w:rsidRPr="003638C1" w:rsidRDefault="00C8464A" w:rsidP="00EC6036">
            <w:pPr>
              <w:pStyle w:val="ListParagraph1"/>
              <w:spacing w:after="0" w:line="240" w:lineRule="auto"/>
              <w:rPr>
                <w:rFonts w:cs="Verdana"/>
                <w:lang w:val="fr-FR"/>
              </w:rPr>
            </w:pPr>
            <w:bookmarkStart w:id="51" w:name="sentence_57"/>
            <w:r w:rsidRPr="003638C1">
              <w:rPr>
                <w:rFonts w:cs="Verdana"/>
                <w:lang w:val="fr-FR"/>
              </w:rPr>
              <w:t>La respiration</w:t>
            </w:r>
            <w:bookmarkEnd w:id="51"/>
          </w:p>
          <w:p w14:paraId="475B6C33" w14:textId="77777777" w:rsidR="00C8464A" w:rsidRPr="003638C1" w:rsidRDefault="00C8464A" w:rsidP="00EC6036">
            <w:pPr>
              <w:pStyle w:val="ListParagraph1"/>
              <w:numPr>
                <w:ilvl w:val="0"/>
                <w:numId w:val="4"/>
              </w:numPr>
              <w:spacing w:after="0" w:line="240" w:lineRule="auto"/>
              <w:rPr>
                <w:rFonts w:cs="Verdana"/>
                <w:lang w:val="fr-FR"/>
              </w:rPr>
            </w:pPr>
            <w:bookmarkStart w:id="52" w:name="sentence_58"/>
            <w:r w:rsidRPr="003638C1">
              <w:rPr>
                <w:rFonts w:cs="Verdana"/>
                <w:lang w:val="fr-FR"/>
              </w:rPr>
              <w:t>Faire un lit, occupé ou non par un client</w:t>
            </w:r>
            <w:bookmarkEnd w:id="52"/>
          </w:p>
          <w:p w14:paraId="1952C60F" w14:textId="77777777" w:rsidR="00C8464A" w:rsidRPr="003638C1" w:rsidRDefault="00C8464A" w:rsidP="00EC6036">
            <w:pPr>
              <w:pStyle w:val="ListParagraph1"/>
              <w:numPr>
                <w:ilvl w:val="0"/>
                <w:numId w:val="4"/>
              </w:numPr>
              <w:spacing w:after="0" w:line="240" w:lineRule="auto"/>
              <w:rPr>
                <w:rFonts w:cs="Verdana"/>
                <w:lang w:val="fr-FR"/>
              </w:rPr>
            </w:pPr>
            <w:bookmarkStart w:id="53" w:name="sentence_59"/>
            <w:r w:rsidRPr="003638C1">
              <w:rPr>
                <w:rFonts w:cs="Verdana"/>
                <w:lang w:val="fr-FR"/>
              </w:rPr>
              <w:t>Laver intégralement ou partiellement le corps d’un client</w:t>
            </w:r>
            <w:bookmarkEnd w:id="53"/>
          </w:p>
          <w:p w14:paraId="1784E5A6" w14:textId="77777777" w:rsidR="00C8464A" w:rsidRPr="003638C1" w:rsidRDefault="00C8464A" w:rsidP="00EC6036">
            <w:pPr>
              <w:pStyle w:val="ListParagraph1"/>
              <w:numPr>
                <w:ilvl w:val="0"/>
                <w:numId w:val="4"/>
              </w:numPr>
              <w:spacing w:after="0" w:line="240" w:lineRule="auto"/>
              <w:rPr>
                <w:rFonts w:cs="Verdana"/>
                <w:lang w:val="fr-FR"/>
              </w:rPr>
            </w:pPr>
            <w:bookmarkStart w:id="54" w:name="sentence_60"/>
            <w:r w:rsidRPr="003638C1">
              <w:rPr>
                <w:rFonts w:cs="Verdana"/>
                <w:lang w:val="fr-FR"/>
              </w:rPr>
              <w:t>Réaliser la toilette intime</w:t>
            </w:r>
            <w:bookmarkEnd w:id="54"/>
          </w:p>
          <w:p w14:paraId="606ACD9F" w14:textId="77777777" w:rsidR="00C8464A" w:rsidRPr="003638C1" w:rsidRDefault="00C8464A" w:rsidP="00EC6036">
            <w:pPr>
              <w:pStyle w:val="ListParagraph1"/>
              <w:numPr>
                <w:ilvl w:val="0"/>
                <w:numId w:val="4"/>
              </w:numPr>
              <w:spacing w:after="0" w:line="240" w:lineRule="auto"/>
              <w:rPr>
                <w:rFonts w:cs="Verdana"/>
                <w:lang w:val="fr-FR"/>
              </w:rPr>
            </w:pPr>
            <w:bookmarkStart w:id="55" w:name="sentence_61"/>
            <w:r w:rsidRPr="003638C1">
              <w:rPr>
                <w:rFonts w:cs="Verdana"/>
                <w:lang w:val="fr-FR"/>
              </w:rPr>
              <w:t>Effectuer les soins des cheveux</w:t>
            </w:r>
            <w:bookmarkEnd w:id="55"/>
          </w:p>
          <w:p w14:paraId="7C5F2F10" w14:textId="77777777" w:rsidR="00C8464A" w:rsidRPr="003638C1" w:rsidRDefault="00C8464A" w:rsidP="00EC6036">
            <w:pPr>
              <w:pStyle w:val="ListParagraph1"/>
              <w:numPr>
                <w:ilvl w:val="0"/>
                <w:numId w:val="4"/>
              </w:numPr>
              <w:spacing w:after="0" w:line="240" w:lineRule="auto"/>
              <w:rPr>
                <w:rFonts w:cs="Verdana"/>
                <w:lang w:val="fr-FR"/>
              </w:rPr>
            </w:pPr>
            <w:bookmarkStart w:id="56" w:name="sentence_62"/>
            <w:r w:rsidRPr="003638C1">
              <w:rPr>
                <w:rFonts w:cs="Verdana"/>
                <w:lang w:val="fr-FR"/>
              </w:rPr>
              <w:t>Raser et tailler la barbe</w:t>
            </w:r>
            <w:bookmarkEnd w:id="56"/>
          </w:p>
          <w:p w14:paraId="6A9D8500" w14:textId="77777777" w:rsidR="00C8464A" w:rsidRPr="003638C1" w:rsidRDefault="00C8464A" w:rsidP="00EC6036">
            <w:pPr>
              <w:pStyle w:val="ListParagraph1"/>
              <w:numPr>
                <w:ilvl w:val="0"/>
                <w:numId w:val="4"/>
              </w:numPr>
              <w:spacing w:after="0" w:line="240" w:lineRule="auto"/>
              <w:rPr>
                <w:rFonts w:cs="Verdana"/>
                <w:lang w:val="fr-FR"/>
              </w:rPr>
            </w:pPr>
            <w:bookmarkStart w:id="57" w:name="sentence_63"/>
            <w:r w:rsidRPr="003638C1">
              <w:rPr>
                <w:rFonts w:cs="Verdana"/>
                <w:lang w:val="fr-FR"/>
              </w:rPr>
              <w:t>Faire une pédicure ou manucure</w:t>
            </w:r>
            <w:bookmarkEnd w:id="57"/>
          </w:p>
          <w:p w14:paraId="38044B82" w14:textId="77777777" w:rsidR="00C8464A" w:rsidRPr="003638C1" w:rsidRDefault="00C8464A" w:rsidP="00EC6036">
            <w:pPr>
              <w:pStyle w:val="ListParagraph1"/>
              <w:numPr>
                <w:ilvl w:val="0"/>
                <w:numId w:val="4"/>
              </w:numPr>
              <w:spacing w:after="0" w:line="240" w:lineRule="auto"/>
              <w:rPr>
                <w:rFonts w:cs="Verdana"/>
                <w:lang w:val="fr-FR"/>
              </w:rPr>
            </w:pPr>
            <w:bookmarkStart w:id="58" w:name="sentence_64"/>
            <w:r w:rsidRPr="003638C1">
              <w:rPr>
                <w:rFonts w:cs="Verdana"/>
                <w:lang w:val="fr-FR"/>
              </w:rPr>
              <w:lastRenderedPageBreak/>
              <w:t>Réaliser les soins bucco-dentaires et nettoyer un dentier</w:t>
            </w:r>
            <w:bookmarkEnd w:id="58"/>
          </w:p>
          <w:p w14:paraId="17D19365" w14:textId="77777777" w:rsidR="00C8464A" w:rsidRPr="003638C1" w:rsidRDefault="00C8464A" w:rsidP="00EC6036">
            <w:pPr>
              <w:pStyle w:val="ListParagraph1"/>
              <w:numPr>
                <w:ilvl w:val="0"/>
                <w:numId w:val="4"/>
              </w:numPr>
              <w:spacing w:after="0" w:line="240" w:lineRule="auto"/>
              <w:rPr>
                <w:rFonts w:cs="Verdana"/>
                <w:lang w:val="fr-FR"/>
              </w:rPr>
            </w:pPr>
            <w:bookmarkStart w:id="59" w:name="sentence_65"/>
            <w:r w:rsidRPr="003638C1">
              <w:rPr>
                <w:rFonts w:cs="Verdana"/>
                <w:lang w:val="fr-FR"/>
              </w:rPr>
              <w:t>Habiller et déshabiller</w:t>
            </w:r>
            <w:bookmarkEnd w:id="59"/>
          </w:p>
          <w:p w14:paraId="5E104303" w14:textId="77777777" w:rsidR="00C8464A" w:rsidRPr="003638C1" w:rsidRDefault="00C8464A" w:rsidP="00EC6036">
            <w:pPr>
              <w:pStyle w:val="ListParagraph1"/>
              <w:numPr>
                <w:ilvl w:val="0"/>
                <w:numId w:val="4"/>
              </w:numPr>
              <w:spacing w:after="0" w:line="240" w:lineRule="auto"/>
              <w:rPr>
                <w:rFonts w:cs="Verdana"/>
                <w:lang w:val="fr-FR"/>
              </w:rPr>
            </w:pPr>
            <w:bookmarkStart w:id="60" w:name="sentence_66"/>
            <w:r w:rsidRPr="003638C1">
              <w:rPr>
                <w:rFonts w:cs="Verdana"/>
                <w:lang w:val="fr-FR"/>
              </w:rPr>
              <w:t>Remplacer la protection contre d'incontinence</w:t>
            </w:r>
            <w:bookmarkEnd w:id="60"/>
          </w:p>
          <w:p w14:paraId="30E7A235" w14:textId="77777777" w:rsidR="00C8464A" w:rsidRPr="003638C1" w:rsidRDefault="00C8464A" w:rsidP="00EC6036">
            <w:pPr>
              <w:pStyle w:val="ListParagraph1"/>
              <w:numPr>
                <w:ilvl w:val="0"/>
                <w:numId w:val="4"/>
              </w:numPr>
              <w:spacing w:after="0" w:line="240" w:lineRule="auto"/>
              <w:rPr>
                <w:rFonts w:cs="Verdana"/>
                <w:lang w:val="fr-FR"/>
              </w:rPr>
            </w:pPr>
            <w:bookmarkStart w:id="61" w:name="sentence_67"/>
            <w:r w:rsidRPr="003638C1">
              <w:rPr>
                <w:rFonts w:cs="Verdana"/>
                <w:lang w:val="fr-FR"/>
              </w:rPr>
              <w:t>Mesures visant à prévenir les escarres (suivi de la peau et du positionnement, et implication du client)</w:t>
            </w:r>
            <w:bookmarkEnd w:id="61"/>
          </w:p>
          <w:p w14:paraId="4146961C" w14:textId="77777777" w:rsidR="00C8464A" w:rsidRPr="003638C1" w:rsidRDefault="00C8464A" w:rsidP="00EC6036">
            <w:pPr>
              <w:pStyle w:val="ListParagraph1"/>
              <w:numPr>
                <w:ilvl w:val="0"/>
                <w:numId w:val="4"/>
              </w:numPr>
              <w:spacing w:after="0" w:line="240" w:lineRule="auto"/>
              <w:rPr>
                <w:rFonts w:cs="Verdana"/>
                <w:lang w:val="fr-FR"/>
              </w:rPr>
            </w:pPr>
            <w:bookmarkStart w:id="62" w:name="sentence_68"/>
            <w:r w:rsidRPr="003638C1">
              <w:rPr>
                <w:rFonts w:cs="Verdana"/>
                <w:lang w:val="fr-FR"/>
              </w:rPr>
              <w:t>Porter des vêtements de travail et de protection adéquats</w:t>
            </w:r>
            <w:bookmarkEnd w:id="62"/>
          </w:p>
          <w:p w14:paraId="4BF97541" w14:textId="77777777" w:rsidR="00C8464A" w:rsidRPr="003638C1" w:rsidRDefault="00C8464A" w:rsidP="00EC6036">
            <w:pPr>
              <w:pStyle w:val="ListParagraph1"/>
              <w:numPr>
                <w:ilvl w:val="0"/>
                <w:numId w:val="4"/>
              </w:numPr>
              <w:spacing w:after="0" w:line="240" w:lineRule="auto"/>
              <w:rPr>
                <w:rFonts w:cs="Verdana"/>
                <w:lang w:val="fr-FR"/>
              </w:rPr>
            </w:pPr>
            <w:bookmarkStart w:id="63" w:name="sentence_69"/>
            <w:r w:rsidRPr="003638C1">
              <w:rPr>
                <w:rFonts w:cs="Verdana"/>
                <w:lang w:val="fr-FR"/>
              </w:rPr>
              <w:t>Aider le client à le responsabiliser dans ses phases de repos ou d’activité.</w:t>
            </w:r>
            <w:bookmarkEnd w:id="63"/>
          </w:p>
          <w:p w14:paraId="3C142A96" w14:textId="77777777" w:rsidR="00C8464A" w:rsidRPr="003638C1" w:rsidRDefault="00C8464A" w:rsidP="00EC6036">
            <w:pPr>
              <w:pStyle w:val="ListParagraph1"/>
              <w:numPr>
                <w:ilvl w:val="0"/>
                <w:numId w:val="4"/>
              </w:numPr>
              <w:spacing w:after="0" w:line="240" w:lineRule="auto"/>
              <w:rPr>
                <w:rFonts w:cs="Verdana"/>
                <w:lang w:val="fr-FR"/>
              </w:rPr>
            </w:pPr>
            <w:bookmarkStart w:id="64" w:name="sentence_70"/>
            <w:r w:rsidRPr="003638C1">
              <w:rPr>
                <w:rFonts w:cs="Verdana"/>
                <w:lang w:val="fr-FR"/>
              </w:rPr>
              <w:t>Préparer des repas sains, équilibrés et savoureux</w:t>
            </w:r>
            <w:bookmarkEnd w:id="64"/>
          </w:p>
          <w:p w14:paraId="6CB28C83" w14:textId="77777777" w:rsidR="00C8464A" w:rsidRPr="003638C1" w:rsidRDefault="00C8464A" w:rsidP="00EC6036">
            <w:pPr>
              <w:pStyle w:val="ListParagraph1"/>
              <w:spacing w:after="0" w:line="240" w:lineRule="auto"/>
              <w:ind w:left="360"/>
              <w:rPr>
                <w:lang w:val="fr-FR"/>
              </w:rPr>
            </w:pPr>
          </w:p>
        </w:tc>
        <w:tc>
          <w:tcPr>
            <w:tcW w:w="4809" w:type="dxa"/>
            <w:gridSpan w:val="3"/>
            <w:shd w:val="clear" w:color="auto" w:fill="auto"/>
          </w:tcPr>
          <w:p w14:paraId="18C57D7F" w14:textId="552031A2" w:rsidR="00C8464A" w:rsidRPr="003638C1" w:rsidRDefault="00C8464A" w:rsidP="00DE6F5B">
            <w:pPr>
              <w:pStyle w:val="NoSpacing"/>
              <w:rPr>
                <w:lang w:val="fr-FR"/>
              </w:rPr>
            </w:pPr>
            <w:bookmarkStart w:id="65" w:name="sentence_71"/>
            <w:r w:rsidRPr="003638C1">
              <w:rPr>
                <w:lang w:val="fr-FR"/>
              </w:rPr>
              <w:lastRenderedPageBreak/>
              <w:t xml:space="preserve"> Le/la stagiaire comprend</w:t>
            </w:r>
            <w:bookmarkEnd w:id="65"/>
            <w:r w:rsidR="003638C1">
              <w:rPr>
                <w:lang w:val="fr-FR"/>
              </w:rPr>
              <w:t> :</w:t>
            </w:r>
          </w:p>
          <w:p w14:paraId="6B6C2702" w14:textId="77777777" w:rsidR="00DE6F5B" w:rsidRPr="003638C1" w:rsidRDefault="00DE6F5B" w:rsidP="00DE6F5B">
            <w:pPr>
              <w:pStyle w:val="NoSpacing"/>
              <w:rPr>
                <w:sz w:val="16"/>
                <w:szCs w:val="16"/>
                <w:lang w:val="fr-FR"/>
              </w:rPr>
            </w:pPr>
          </w:p>
          <w:p w14:paraId="2F216892" w14:textId="77777777" w:rsidR="00C8464A" w:rsidRPr="003638C1" w:rsidRDefault="00C8464A" w:rsidP="00EC6036">
            <w:pPr>
              <w:pStyle w:val="ListParagraph1"/>
              <w:numPr>
                <w:ilvl w:val="0"/>
                <w:numId w:val="3"/>
              </w:numPr>
              <w:spacing w:after="0" w:line="240" w:lineRule="auto"/>
              <w:rPr>
                <w:rFonts w:cs="Verdana"/>
                <w:lang w:val="fr-FR"/>
              </w:rPr>
            </w:pPr>
            <w:bookmarkStart w:id="66" w:name="sentence_72"/>
            <w:r w:rsidRPr="003638C1">
              <w:rPr>
                <w:rFonts w:cs="Verdana"/>
                <w:lang w:val="fr-FR"/>
              </w:rPr>
              <w:t>Comment établir une relation avec le client et communiquer avec respect.</w:t>
            </w:r>
            <w:bookmarkEnd w:id="66"/>
          </w:p>
          <w:p w14:paraId="2FB571CC" w14:textId="77777777" w:rsidR="00C8464A" w:rsidRPr="003638C1" w:rsidRDefault="00C8464A" w:rsidP="00EC6036">
            <w:pPr>
              <w:pStyle w:val="ListParagraph1"/>
              <w:numPr>
                <w:ilvl w:val="0"/>
                <w:numId w:val="3"/>
              </w:numPr>
              <w:spacing w:after="0" w:line="240" w:lineRule="auto"/>
              <w:rPr>
                <w:rFonts w:cs="Verdana"/>
                <w:lang w:val="fr-FR"/>
              </w:rPr>
            </w:pPr>
            <w:bookmarkStart w:id="67" w:name="sentence_73"/>
            <w:r w:rsidRPr="003638C1">
              <w:rPr>
                <w:rFonts w:cs="Verdana"/>
                <w:lang w:val="fr-FR"/>
              </w:rPr>
              <w:t>Comment pratiquer les procédures d'hygiène idoines</w:t>
            </w:r>
            <w:bookmarkEnd w:id="67"/>
          </w:p>
          <w:p w14:paraId="5EDB60E5" w14:textId="77777777" w:rsidR="00C8464A" w:rsidRPr="003638C1" w:rsidRDefault="00C8464A" w:rsidP="00EC6036">
            <w:pPr>
              <w:pStyle w:val="ListParagraph1"/>
              <w:numPr>
                <w:ilvl w:val="0"/>
                <w:numId w:val="3"/>
              </w:numPr>
              <w:spacing w:after="0" w:line="240" w:lineRule="auto"/>
              <w:rPr>
                <w:rFonts w:cs="Verdana"/>
                <w:lang w:val="fr-FR"/>
              </w:rPr>
            </w:pPr>
            <w:bookmarkStart w:id="68" w:name="sentence_74"/>
            <w:r w:rsidRPr="003638C1">
              <w:rPr>
                <w:rFonts w:cs="Verdana"/>
                <w:lang w:val="fr-FR"/>
              </w:rPr>
              <w:t>Comment rapporter et communiquer avec son équipe.</w:t>
            </w:r>
            <w:bookmarkEnd w:id="68"/>
          </w:p>
          <w:p w14:paraId="21211D77" w14:textId="77777777" w:rsidR="00C8464A" w:rsidRPr="003638C1" w:rsidRDefault="00C8464A" w:rsidP="00EC6036">
            <w:pPr>
              <w:numPr>
                <w:ilvl w:val="0"/>
                <w:numId w:val="3"/>
              </w:numPr>
              <w:spacing w:after="0" w:line="240" w:lineRule="auto"/>
              <w:rPr>
                <w:lang w:val="fr-FR"/>
              </w:rPr>
            </w:pPr>
            <w:bookmarkStart w:id="69" w:name="sentence_75"/>
            <w:r w:rsidRPr="003638C1">
              <w:rPr>
                <w:lang w:val="fr-FR"/>
              </w:rPr>
              <w:t>Comment suivre les procédures</w:t>
            </w:r>
            <w:bookmarkEnd w:id="69"/>
          </w:p>
          <w:p w14:paraId="0E7423C4" w14:textId="77777777" w:rsidR="00C8464A" w:rsidRPr="003638C1" w:rsidRDefault="00C8464A" w:rsidP="00EC6036">
            <w:pPr>
              <w:numPr>
                <w:ilvl w:val="0"/>
                <w:numId w:val="3"/>
              </w:numPr>
              <w:spacing w:after="0" w:line="240" w:lineRule="auto"/>
              <w:rPr>
                <w:lang w:val="fr-FR"/>
              </w:rPr>
            </w:pPr>
            <w:bookmarkStart w:id="70" w:name="sentence_76"/>
            <w:r w:rsidRPr="003638C1">
              <w:rPr>
                <w:lang w:val="fr-FR"/>
              </w:rPr>
              <w:t>Comment être patient, écouter et se comporter avec respect</w:t>
            </w:r>
            <w:bookmarkEnd w:id="70"/>
          </w:p>
          <w:p w14:paraId="188CDF43" w14:textId="77777777" w:rsidR="00C8464A" w:rsidRPr="003638C1" w:rsidRDefault="00C8464A" w:rsidP="00EC6036">
            <w:pPr>
              <w:numPr>
                <w:ilvl w:val="0"/>
                <w:numId w:val="3"/>
              </w:numPr>
              <w:spacing w:after="0" w:line="240" w:lineRule="auto"/>
              <w:rPr>
                <w:lang w:val="fr-FR"/>
              </w:rPr>
            </w:pPr>
            <w:bookmarkStart w:id="71" w:name="sentence_77"/>
            <w:r w:rsidRPr="003638C1">
              <w:rPr>
                <w:lang w:val="fr-FR"/>
              </w:rPr>
              <w:t>Comment travailler efficacement</w:t>
            </w:r>
            <w:bookmarkEnd w:id="71"/>
          </w:p>
          <w:p w14:paraId="6F5DC4A2" w14:textId="77777777" w:rsidR="00C8464A" w:rsidRPr="003638C1" w:rsidRDefault="00C8464A" w:rsidP="00EC6036">
            <w:pPr>
              <w:numPr>
                <w:ilvl w:val="0"/>
                <w:numId w:val="3"/>
              </w:numPr>
              <w:spacing w:after="0" w:line="240" w:lineRule="auto"/>
              <w:rPr>
                <w:lang w:val="fr-FR"/>
              </w:rPr>
            </w:pPr>
            <w:bookmarkStart w:id="72" w:name="sentence_78"/>
            <w:r w:rsidRPr="003638C1">
              <w:rPr>
                <w:lang w:val="fr-FR"/>
              </w:rPr>
              <w:t>Comment s'adapter à différentes situations</w:t>
            </w:r>
            <w:bookmarkEnd w:id="72"/>
          </w:p>
          <w:p w14:paraId="7B4D7D00" w14:textId="77777777" w:rsidR="00C8464A" w:rsidRPr="003638C1" w:rsidRDefault="00C8464A" w:rsidP="00EC6036">
            <w:pPr>
              <w:numPr>
                <w:ilvl w:val="0"/>
                <w:numId w:val="3"/>
              </w:numPr>
              <w:spacing w:after="0" w:line="240" w:lineRule="auto"/>
              <w:rPr>
                <w:lang w:val="fr-FR"/>
              </w:rPr>
            </w:pPr>
            <w:bookmarkStart w:id="73" w:name="sentence_79"/>
            <w:r w:rsidRPr="003638C1">
              <w:rPr>
                <w:lang w:val="fr-FR"/>
              </w:rPr>
              <w:lastRenderedPageBreak/>
              <w:t>Comment conseiller le client sur la nutrition</w:t>
            </w:r>
            <w:bookmarkEnd w:id="73"/>
          </w:p>
          <w:p w14:paraId="66C15678" w14:textId="77777777" w:rsidR="00C8464A" w:rsidRPr="003638C1" w:rsidRDefault="00C8464A" w:rsidP="00EC6036">
            <w:pPr>
              <w:numPr>
                <w:ilvl w:val="0"/>
                <w:numId w:val="3"/>
              </w:numPr>
              <w:spacing w:after="0" w:line="240" w:lineRule="auto"/>
              <w:rPr>
                <w:lang w:val="fr-FR"/>
              </w:rPr>
            </w:pPr>
            <w:bookmarkStart w:id="74" w:name="sentence_80"/>
            <w:r w:rsidRPr="003638C1">
              <w:rPr>
                <w:lang w:val="fr-FR"/>
              </w:rPr>
              <w:t>L'importance de prendre des initiatives</w:t>
            </w:r>
            <w:bookmarkEnd w:id="74"/>
          </w:p>
          <w:p w14:paraId="221F21F9" w14:textId="77777777" w:rsidR="00C8464A" w:rsidRPr="003638C1" w:rsidRDefault="00C8464A" w:rsidP="00EC6036">
            <w:pPr>
              <w:pStyle w:val="Listenabsatz"/>
              <w:spacing w:after="0" w:line="240" w:lineRule="auto"/>
              <w:ind w:left="87"/>
              <w:rPr>
                <w:lang w:val="fr-FR"/>
              </w:rPr>
            </w:pPr>
          </w:p>
        </w:tc>
      </w:tr>
    </w:tbl>
    <w:p w14:paraId="4DC100D0" w14:textId="77777777" w:rsidR="00DE6F5B" w:rsidRPr="003638C1" w:rsidRDefault="00DE6F5B" w:rsidP="00503991">
      <w:pPr>
        <w:pStyle w:val="NoSpacing"/>
        <w:rPr>
          <w:lang w:val="fr-FR"/>
        </w:rPr>
      </w:pPr>
    </w:p>
    <w:p w14:paraId="00491C1C" w14:textId="77777777" w:rsidR="009950B8" w:rsidRPr="003638C1" w:rsidRDefault="009950B8" w:rsidP="00503991">
      <w:pPr>
        <w:pStyle w:val="NoSpacing"/>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582"/>
        <w:gridCol w:w="4809"/>
        <w:gridCol w:w="2256"/>
        <w:gridCol w:w="708"/>
        <w:gridCol w:w="1845"/>
      </w:tblGrid>
      <w:tr w:rsidR="00C8464A" w:rsidRPr="003638C1" w14:paraId="6FD3C100" w14:textId="77777777" w:rsidTr="00EC6036">
        <w:tc>
          <w:tcPr>
            <w:tcW w:w="3227" w:type="dxa"/>
            <w:shd w:val="clear" w:color="auto" w:fill="auto"/>
          </w:tcPr>
          <w:p w14:paraId="0FC80AE8" w14:textId="77777777" w:rsidR="00C8464A" w:rsidRPr="003638C1" w:rsidRDefault="00C8464A" w:rsidP="009B46F5">
            <w:pPr>
              <w:spacing w:after="0" w:line="240" w:lineRule="auto"/>
              <w:rPr>
                <w:lang w:val="fr-FR"/>
              </w:rPr>
            </w:pPr>
            <w:bookmarkStart w:id="75" w:name="sentence_81"/>
            <w:r w:rsidRPr="003638C1">
              <w:rPr>
                <w:lang w:val="fr-FR"/>
              </w:rPr>
              <w:t>Nom de l'unité 2 :</w:t>
            </w:r>
            <w:bookmarkEnd w:id="75"/>
          </w:p>
          <w:p w14:paraId="08572A9F" w14:textId="77777777" w:rsidR="00C8464A" w:rsidRPr="003638C1" w:rsidRDefault="00C8464A" w:rsidP="00EC6036">
            <w:pPr>
              <w:spacing w:after="0" w:line="240" w:lineRule="auto"/>
              <w:rPr>
                <w:highlight w:val="yellow"/>
                <w:lang w:val="fr-FR"/>
              </w:rPr>
            </w:pPr>
          </w:p>
          <w:p w14:paraId="130ACA6C" w14:textId="77777777" w:rsidR="00C8464A" w:rsidRPr="003638C1" w:rsidRDefault="00C8464A" w:rsidP="00EC6036">
            <w:pPr>
              <w:spacing w:after="0" w:line="240" w:lineRule="auto"/>
              <w:rPr>
                <w:highlight w:val="yellow"/>
                <w:lang w:val="fr-FR"/>
              </w:rPr>
            </w:pPr>
          </w:p>
        </w:tc>
        <w:tc>
          <w:tcPr>
            <w:tcW w:w="8647" w:type="dxa"/>
            <w:gridSpan w:val="3"/>
            <w:shd w:val="clear" w:color="auto" w:fill="auto"/>
          </w:tcPr>
          <w:p w14:paraId="200440CC" w14:textId="77777777" w:rsidR="00C8464A" w:rsidRPr="003638C1" w:rsidRDefault="00C8464A" w:rsidP="00EC6036">
            <w:pPr>
              <w:spacing w:after="0" w:line="240" w:lineRule="auto"/>
              <w:rPr>
                <w:b/>
                <w:sz w:val="24"/>
                <w:szCs w:val="24"/>
                <w:lang w:val="fr-FR"/>
              </w:rPr>
            </w:pPr>
            <w:bookmarkStart w:id="76" w:name="sentence_82"/>
            <w:r w:rsidRPr="003638C1">
              <w:rPr>
                <w:b/>
                <w:sz w:val="24"/>
                <w:szCs w:val="24"/>
                <w:lang w:val="fr-FR"/>
              </w:rPr>
              <w:t xml:space="preserve">Soins infirmiers de base </w:t>
            </w:r>
            <w:bookmarkEnd w:id="76"/>
          </w:p>
        </w:tc>
        <w:tc>
          <w:tcPr>
            <w:tcW w:w="2553" w:type="dxa"/>
            <w:gridSpan w:val="2"/>
            <w:vMerge w:val="restart"/>
            <w:shd w:val="clear" w:color="auto" w:fill="auto"/>
          </w:tcPr>
          <w:p w14:paraId="5E369A8B" w14:textId="77777777" w:rsidR="00C8464A" w:rsidRPr="003638C1" w:rsidRDefault="004A7693" w:rsidP="00EC6036">
            <w:pPr>
              <w:spacing w:after="0" w:line="480" w:lineRule="auto"/>
              <w:jc w:val="center"/>
              <w:rPr>
                <w:lang w:val="fr-FR"/>
              </w:rPr>
            </w:pPr>
            <w:r w:rsidRPr="003638C1">
              <w:rPr>
                <w:noProof/>
                <w:lang w:val="fr-FR"/>
              </w:rPr>
              <w:drawing>
                <wp:inline distT="0" distB="0" distL="0" distR="0" wp14:anchorId="5842478A" wp14:editId="01BF5EF7">
                  <wp:extent cx="914400" cy="1003300"/>
                  <wp:effectExtent l="0" t="0" r="0" b="1270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003300"/>
                          </a:xfrm>
                          <a:prstGeom prst="rect">
                            <a:avLst/>
                          </a:prstGeom>
                          <a:noFill/>
                          <a:ln>
                            <a:noFill/>
                          </a:ln>
                        </pic:spPr>
                      </pic:pic>
                    </a:graphicData>
                  </a:graphic>
                </wp:inline>
              </w:drawing>
            </w:r>
          </w:p>
        </w:tc>
      </w:tr>
      <w:tr w:rsidR="00C8464A" w:rsidRPr="003638C1" w14:paraId="7342DFF9" w14:textId="77777777" w:rsidTr="00EC6036">
        <w:tc>
          <w:tcPr>
            <w:tcW w:w="3227" w:type="dxa"/>
            <w:shd w:val="clear" w:color="auto" w:fill="auto"/>
          </w:tcPr>
          <w:p w14:paraId="29A01C88" w14:textId="77777777" w:rsidR="00C8464A" w:rsidRPr="003638C1" w:rsidRDefault="00C8464A" w:rsidP="00EC6036">
            <w:pPr>
              <w:spacing w:after="0" w:line="240" w:lineRule="auto"/>
              <w:rPr>
                <w:lang w:val="fr-FR"/>
              </w:rPr>
            </w:pPr>
            <w:bookmarkStart w:id="77" w:name="sentence_84"/>
            <w:r w:rsidRPr="003638C1">
              <w:rPr>
                <w:lang w:val="fr-FR"/>
              </w:rPr>
              <w:t>Référence à la qualification :</w:t>
            </w:r>
            <w:bookmarkEnd w:id="77"/>
          </w:p>
          <w:p w14:paraId="7E7346DF" w14:textId="77777777" w:rsidR="00C8464A" w:rsidRPr="003638C1" w:rsidRDefault="00C8464A" w:rsidP="00EC6036">
            <w:pPr>
              <w:spacing w:after="0" w:line="240" w:lineRule="auto"/>
              <w:rPr>
                <w:lang w:val="fr-FR"/>
              </w:rPr>
            </w:pPr>
          </w:p>
        </w:tc>
        <w:tc>
          <w:tcPr>
            <w:tcW w:w="8647" w:type="dxa"/>
            <w:gridSpan w:val="3"/>
            <w:shd w:val="clear" w:color="auto" w:fill="auto"/>
          </w:tcPr>
          <w:p w14:paraId="2772E56E" w14:textId="77777777" w:rsidR="00C8464A" w:rsidRPr="003638C1" w:rsidRDefault="00C8464A" w:rsidP="00D07C92">
            <w:pPr>
              <w:spacing w:after="0" w:line="240" w:lineRule="auto"/>
              <w:rPr>
                <w:b/>
                <w:sz w:val="24"/>
                <w:szCs w:val="24"/>
                <w:lang w:val="fr-FR"/>
              </w:rPr>
            </w:pPr>
            <w:bookmarkStart w:id="78" w:name="sentence_85"/>
            <w:r w:rsidRPr="003638C1">
              <w:rPr>
                <w:b/>
                <w:sz w:val="24"/>
                <w:szCs w:val="24"/>
                <w:lang w:val="fr-FR"/>
              </w:rPr>
              <w:t xml:space="preserve">Soins de santé </w:t>
            </w:r>
            <w:bookmarkEnd w:id="78"/>
          </w:p>
        </w:tc>
        <w:tc>
          <w:tcPr>
            <w:tcW w:w="2553" w:type="dxa"/>
            <w:gridSpan w:val="2"/>
            <w:vMerge/>
            <w:shd w:val="clear" w:color="auto" w:fill="auto"/>
          </w:tcPr>
          <w:p w14:paraId="7DD86FB8" w14:textId="77777777" w:rsidR="00C8464A" w:rsidRPr="003638C1" w:rsidRDefault="00C8464A" w:rsidP="00EC6036">
            <w:pPr>
              <w:spacing w:after="0" w:line="240" w:lineRule="auto"/>
              <w:rPr>
                <w:lang w:val="fr-FR"/>
              </w:rPr>
            </w:pPr>
          </w:p>
        </w:tc>
      </w:tr>
      <w:tr w:rsidR="00C8464A" w:rsidRPr="003638C1" w14:paraId="025DD018" w14:textId="77777777" w:rsidTr="00EC6036">
        <w:tc>
          <w:tcPr>
            <w:tcW w:w="9618" w:type="dxa"/>
            <w:gridSpan w:val="3"/>
            <w:shd w:val="clear" w:color="auto" w:fill="auto"/>
          </w:tcPr>
          <w:p w14:paraId="679756A8" w14:textId="77777777" w:rsidR="00DE6F5B" w:rsidRPr="003638C1" w:rsidRDefault="00C8464A" w:rsidP="008358D4">
            <w:pPr>
              <w:spacing w:after="0" w:line="240" w:lineRule="auto"/>
              <w:rPr>
                <w:lang w:val="fr-FR"/>
              </w:rPr>
            </w:pPr>
            <w:bookmarkStart w:id="79" w:name="sentence_86"/>
            <w:r w:rsidRPr="003638C1">
              <w:rPr>
                <w:lang w:val="fr-FR"/>
              </w:rPr>
              <w:t xml:space="preserve">Ensemble des tâches :  </w:t>
            </w:r>
            <w:bookmarkEnd w:id="79"/>
          </w:p>
          <w:p w14:paraId="33E446F8" w14:textId="77777777" w:rsidR="00C8464A" w:rsidRPr="003638C1" w:rsidRDefault="006C4C1D" w:rsidP="008358D4">
            <w:pPr>
              <w:spacing w:after="0" w:line="240" w:lineRule="auto"/>
              <w:rPr>
                <w:lang w:val="fr-FR"/>
              </w:rPr>
            </w:pPr>
            <w:bookmarkStart w:id="80" w:name="sentence_87"/>
            <w:r w:rsidRPr="003638C1">
              <w:rPr>
                <w:lang w:val="fr-FR"/>
              </w:rPr>
              <w:t xml:space="preserve">Participer à la </w:t>
            </w:r>
            <w:r w:rsidR="00E4670D" w:rsidRPr="003638C1">
              <w:rPr>
                <w:lang w:val="fr-FR"/>
              </w:rPr>
              <w:t>prévention</w:t>
            </w:r>
            <w:r w:rsidRPr="003638C1">
              <w:rPr>
                <w:lang w:val="fr-FR"/>
              </w:rPr>
              <w:t xml:space="preserve"> des infections et aider à manipuler les </w:t>
            </w:r>
            <w:r w:rsidR="00E4670D" w:rsidRPr="003638C1">
              <w:rPr>
                <w:lang w:val="fr-FR"/>
              </w:rPr>
              <w:t>médicaments</w:t>
            </w:r>
            <w:r w:rsidRPr="003638C1">
              <w:rPr>
                <w:lang w:val="fr-FR"/>
              </w:rPr>
              <w:t>, prévenir des problèmes liés à l'immobilité et promouvoir une bonne santé.</w:t>
            </w:r>
            <w:bookmarkEnd w:id="80"/>
          </w:p>
          <w:p w14:paraId="57836D10" w14:textId="77777777" w:rsidR="00C8464A" w:rsidRPr="003638C1" w:rsidRDefault="00C8464A" w:rsidP="00DE6F5B">
            <w:pPr>
              <w:pStyle w:val="NoSpacing"/>
              <w:rPr>
                <w:sz w:val="16"/>
                <w:szCs w:val="16"/>
                <w:lang w:val="fr-FR"/>
              </w:rPr>
            </w:pPr>
          </w:p>
        </w:tc>
        <w:tc>
          <w:tcPr>
            <w:tcW w:w="2256" w:type="dxa"/>
            <w:shd w:val="clear" w:color="auto" w:fill="auto"/>
          </w:tcPr>
          <w:p w14:paraId="67FBD7E6" w14:textId="77777777" w:rsidR="00C8464A" w:rsidRPr="003638C1" w:rsidRDefault="00C8464A" w:rsidP="00EC6036">
            <w:pPr>
              <w:spacing w:after="0" w:line="240" w:lineRule="auto"/>
              <w:rPr>
                <w:lang w:val="fr-FR"/>
              </w:rPr>
            </w:pPr>
            <w:bookmarkStart w:id="81" w:name="sentence_88"/>
            <w:r w:rsidRPr="003638C1">
              <w:rPr>
                <w:lang w:val="fr-FR"/>
              </w:rPr>
              <w:t>Niveau EQF : 4</w:t>
            </w:r>
            <w:bookmarkEnd w:id="81"/>
          </w:p>
        </w:tc>
        <w:tc>
          <w:tcPr>
            <w:tcW w:w="2553" w:type="dxa"/>
            <w:gridSpan w:val="2"/>
            <w:shd w:val="clear" w:color="auto" w:fill="auto"/>
          </w:tcPr>
          <w:p w14:paraId="439691A2" w14:textId="77777777" w:rsidR="00C8464A" w:rsidRPr="003638C1" w:rsidRDefault="00C8464A" w:rsidP="00EC6036">
            <w:pPr>
              <w:spacing w:after="0" w:line="240" w:lineRule="auto"/>
              <w:rPr>
                <w:lang w:val="fr-FR"/>
              </w:rPr>
            </w:pPr>
            <w:bookmarkStart w:id="82" w:name="sentence_89"/>
            <w:r w:rsidRPr="003638C1">
              <w:rPr>
                <w:lang w:val="fr-FR"/>
              </w:rPr>
              <w:t>Niveau DQR : 4</w:t>
            </w:r>
            <w:bookmarkEnd w:id="82"/>
          </w:p>
        </w:tc>
      </w:tr>
      <w:tr w:rsidR="00C8464A" w:rsidRPr="003638C1" w14:paraId="4AD8D74E" w14:textId="77777777" w:rsidTr="00EC6036">
        <w:tc>
          <w:tcPr>
            <w:tcW w:w="14427" w:type="dxa"/>
            <w:gridSpan w:val="6"/>
            <w:shd w:val="clear" w:color="auto" w:fill="auto"/>
          </w:tcPr>
          <w:p w14:paraId="6404CCD5" w14:textId="77777777" w:rsidR="00DE6F5B" w:rsidRPr="003638C1" w:rsidRDefault="00C8464A" w:rsidP="00DE6F5B">
            <w:pPr>
              <w:pStyle w:val="NoSpacing"/>
              <w:rPr>
                <w:lang w:val="fr-FR"/>
              </w:rPr>
            </w:pPr>
            <w:bookmarkStart w:id="83" w:name="sentence_90"/>
            <w:r w:rsidRPr="003638C1">
              <w:rPr>
                <w:lang w:val="fr-FR"/>
              </w:rPr>
              <w:t xml:space="preserve">Description de l'unité :  </w:t>
            </w:r>
            <w:bookmarkEnd w:id="83"/>
          </w:p>
          <w:p w14:paraId="2732F65A" w14:textId="77777777" w:rsidR="00C8464A" w:rsidRPr="003638C1" w:rsidRDefault="008358D4" w:rsidP="00DE6F5B">
            <w:pPr>
              <w:pStyle w:val="NoSpacing"/>
              <w:rPr>
                <w:lang w:val="fr-FR"/>
              </w:rPr>
            </w:pPr>
            <w:bookmarkStart w:id="84" w:name="sentence_91"/>
            <w:r w:rsidRPr="003638C1">
              <w:rPr>
                <w:lang w:val="fr-FR"/>
              </w:rPr>
              <w:t xml:space="preserve">Coopérer avec les collègues, les infirmières et les médecins afin d'assurer la santé du client dans la prise de médicaments, et afin de prévenir les infections et l'immobilité. </w:t>
            </w:r>
            <w:bookmarkStart w:id="85" w:name="sentence_92"/>
            <w:bookmarkEnd w:id="84"/>
            <w:r w:rsidRPr="003638C1">
              <w:rPr>
                <w:lang w:val="fr-FR"/>
              </w:rPr>
              <w:t>Travail de rééducation des clients et instauration d'une coopération avec les clients et les collègues basée sur le respect.</w:t>
            </w:r>
            <w:bookmarkEnd w:id="85"/>
          </w:p>
          <w:p w14:paraId="6921A58C" w14:textId="77777777" w:rsidR="00C8464A" w:rsidRPr="003638C1" w:rsidRDefault="00C8464A" w:rsidP="00EC6036">
            <w:pPr>
              <w:spacing w:after="0" w:line="240" w:lineRule="auto"/>
              <w:rPr>
                <w:sz w:val="16"/>
                <w:szCs w:val="16"/>
                <w:lang w:val="fr-FR"/>
              </w:rPr>
            </w:pPr>
          </w:p>
        </w:tc>
      </w:tr>
      <w:tr w:rsidR="00C8464A" w:rsidRPr="003638C1" w14:paraId="605E6E8C" w14:textId="77777777" w:rsidTr="00EC6036">
        <w:tc>
          <w:tcPr>
            <w:tcW w:w="4809" w:type="dxa"/>
            <w:gridSpan w:val="2"/>
            <w:shd w:val="clear" w:color="auto" w:fill="B8CCE4"/>
          </w:tcPr>
          <w:p w14:paraId="7BC8B74E" w14:textId="77777777" w:rsidR="00C8464A" w:rsidRPr="003638C1" w:rsidRDefault="00C8464A" w:rsidP="00EC6036">
            <w:pPr>
              <w:spacing w:after="0" w:line="240" w:lineRule="auto"/>
              <w:rPr>
                <w:lang w:val="fr-FR"/>
              </w:rPr>
            </w:pPr>
            <w:bookmarkStart w:id="86" w:name="sentence_93"/>
            <w:r w:rsidRPr="003638C1">
              <w:rPr>
                <w:lang w:val="fr-FR"/>
              </w:rPr>
              <w:t>Connaissances</w:t>
            </w:r>
            <w:bookmarkEnd w:id="86"/>
          </w:p>
        </w:tc>
        <w:tc>
          <w:tcPr>
            <w:tcW w:w="4809" w:type="dxa"/>
            <w:shd w:val="clear" w:color="auto" w:fill="B8CCE4"/>
          </w:tcPr>
          <w:p w14:paraId="5E2D21B9" w14:textId="77777777" w:rsidR="00C8464A" w:rsidRPr="003638C1" w:rsidRDefault="00C8464A" w:rsidP="00EC6036">
            <w:pPr>
              <w:spacing w:after="0" w:line="240" w:lineRule="auto"/>
              <w:rPr>
                <w:lang w:val="fr-FR"/>
              </w:rPr>
            </w:pPr>
            <w:bookmarkStart w:id="87" w:name="sentence_94"/>
            <w:r w:rsidRPr="003638C1">
              <w:rPr>
                <w:lang w:val="fr-FR"/>
              </w:rPr>
              <w:t>Compétences</w:t>
            </w:r>
            <w:bookmarkEnd w:id="87"/>
          </w:p>
        </w:tc>
        <w:tc>
          <w:tcPr>
            <w:tcW w:w="4809" w:type="dxa"/>
            <w:gridSpan w:val="3"/>
            <w:shd w:val="clear" w:color="auto" w:fill="B8CCE4"/>
          </w:tcPr>
          <w:p w14:paraId="04738FC0" w14:textId="77777777" w:rsidR="00C8464A" w:rsidRPr="003638C1" w:rsidRDefault="00C8464A" w:rsidP="00EC6036">
            <w:pPr>
              <w:spacing w:after="0" w:line="240" w:lineRule="auto"/>
              <w:rPr>
                <w:lang w:val="fr-FR"/>
              </w:rPr>
            </w:pPr>
            <w:bookmarkStart w:id="88" w:name="sentence_95"/>
            <w:r w:rsidRPr="003638C1">
              <w:rPr>
                <w:lang w:val="fr-FR"/>
              </w:rPr>
              <w:t>Aptitude</w:t>
            </w:r>
            <w:bookmarkEnd w:id="88"/>
          </w:p>
        </w:tc>
      </w:tr>
      <w:tr w:rsidR="00C8464A" w:rsidRPr="003638C1" w14:paraId="534D4FC0" w14:textId="77777777" w:rsidTr="00EC6036">
        <w:tc>
          <w:tcPr>
            <w:tcW w:w="4809" w:type="dxa"/>
            <w:gridSpan w:val="2"/>
            <w:shd w:val="clear" w:color="auto" w:fill="auto"/>
          </w:tcPr>
          <w:p w14:paraId="21C3DABC" w14:textId="77777777" w:rsidR="00C8464A" w:rsidRPr="003638C1" w:rsidRDefault="00C8464A" w:rsidP="00EC6036">
            <w:pPr>
              <w:rPr>
                <w:lang w:val="fr-FR"/>
              </w:rPr>
            </w:pPr>
            <w:bookmarkStart w:id="89" w:name="sentence_96"/>
            <w:r w:rsidRPr="003638C1">
              <w:rPr>
                <w:lang w:val="fr-FR"/>
              </w:rPr>
              <w:lastRenderedPageBreak/>
              <w:t>Le/la stagiaire est capable d'expliquer</w:t>
            </w:r>
            <w:bookmarkEnd w:id="89"/>
          </w:p>
          <w:p w14:paraId="71AB2B05" w14:textId="77777777" w:rsidR="00C8464A" w:rsidRPr="003638C1" w:rsidRDefault="00401AD7" w:rsidP="00EC6036">
            <w:pPr>
              <w:pStyle w:val="ListParagraph1"/>
              <w:numPr>
                <w:ilvl w:val="0"/>
                <w:numId w:val="7"/>
              </w:numPr>
              <w:spacing w:after="0" w:line="240" w:lineRule="auto"/>
              <w:rPr>
                <w:lang w:val="fr-FR"/>
              </w:rPr>
            </w:pPr>
            <w:bookmarkStart w:id="90" w:name="sentence_97"/>
            <w:r w:rsidRPr="003638C1">
              <w:rPr>
                <w:lang w:val="fr-FR"/>
              </w:rPr>
              <w:t>Comment manipuler les médicaments</w:t>
            </w:r>
            <w:bookmarkEnd w:id="90"/>
          </w:p>
          <w:p w14:paraId="4E9E5F05" w14:textId="77777777" w:rsidR="00C8464A" w:rsidRPr="003638C1" w:rsidRDefault="00C8464A" w:rsidP="00EC6036">
            <w:pPr>
              <w:pStyle w:val="ListParagraph1"/>
              <w:numPr>
                <w:ilvl w:val="0"/>
                <w:numId w:val="7"/>
              </w:numPr>
              <w:spacing w:after="0" w:line="240" w:lineRule="auto"/>
              <w:rPr>
                <w:lang w:val="fr-FR"/>
              </w:rPr>
            </w:pPr>
            <w:bookmarkStart w:id="91" w:name="sentence_98"/>
            <w:r w:rsidRPr="003638C1">
              <w:rPr>
                <w:lang w:val="fr-FR"/>
              </w:rPr>
              <w:t>Les risques liés à l'immobilité</w:t>
            </w:r>
            <w:bookmarkEnd w:id="91"/>
          </w:p>
          <w:p w14:paraId="2CB01491" w14:textId="77777777" w:rsidR="00C8464A" w:rsidRPr="003638C1" w:rsidRDefault="00C8464A" w:rsidP="00EC6036">
            <w:pPr>
              <w:pStyle w:val="ListParagraph1"/>
              <w:numPr>
                <w:ilvl w:val="0"/>
                <w:numId w:val="7"/>
              </w:numPr>
              <w:spacing w:after="0" w:line="240" w:lineRule="auto"/>
              <w:rPr>
                <w:lang w:val="fr-FR"/>
              </w:rPr>
            </w:pPr>
            <w:bookmarkStart w:id="92" w:name="sentence_99"/>
            <w:r w:rsidRPr="003638C1">
              <w:rPr>
                <w:lang w:val="fr-FR"/>
              </w:rPr>
              <w:t>Les aides existantes</w:t>
            </w:r>
            <w:bookmarkEnd w:id="92"/>
          </w:p>
          <w:p w14:paraId="7A11B8AB" w14:textId="77777777" w:rsidR="00C8464A" w:rsidRPr="003638C1" w:rsidRDefault="00C8464A" w:rsidP="00EC6036">
            <w:pPr>
              <w:pStyle w:val="ListParagraph1"/>
              <w:numPr>
                <w:ilvl w:val="0"/>
                <w:numId w:val="7"/>
              </w:numPr>
              <w:spacing w:after="0" w:line="240" w:lineRule="auto"/>
              <w:rPr>
                <w:lang w:val="fr-FR"/>
              </w:rPr>
            </w:pPr>
            <w:bookmarkStart w:id="93" w:name="sentence_100"/>
            <w:r w:rsidRPr="003638C1">
              <w:rPr>
                <w:lang w:val="fr-FR"/>
              </w:rPr>
              <w:t>Les infections contractées à l'hôpital et associées aux soins</w:t>
            </w:r>
            <w:bookmarkEnd w:id="93"/>
          </w:p>
          <w:p w14:paraId="14E66897" w14:textId="77777777" w:rsidR="00C8464A" w:rsidRPr="003638C1" w:rsidRDefault="00C8464A" w:rsidP="00EC6036">
            <w:pPr>
              <w:pStyle w:val="ListParagraph1"/>
              <w:numPr>
                <w:ilvl w:val="0"/>
                <w:numId w:val="7"/>
              </w:numPr>
              <w:spacing w:after="0" w:line="240" w:lineRule="auto"/>
              <w:rPr>
                <w:lang w:val="fr-FR"/>
              </w:rPr>
            </w:pPr>
            <w:bookmarkStart w:id="94" w:name="sentence_101"/>
            <w:r w:rsidRPr="003638C1">
              <w:rPr>
                <w:lang w:val="fr-FR"/>
              </w:rPr>
              <w:t>Les protocoles et les procédures de soins et de sécurité sur le lieu du stage</w:t>
            </w:r>
            <w:bookmarkEnd w:id="94"/>
          </w:p>
          <w:p w14:paraId="6647350E" w14:textId="77777777" w:rsidR="00C8464A" w:rsidRPr="003638C1" w:rsidRDefault="00C8464A" w:rsidP="00EC6036">
            <w:pPr>
              <w:pStyle w:val="ListParagraph1"/>
              <w:numPr>
                <w:ilvl w:val="0"/>
                <w:numId w:val="7"/>
              </w:numPr>
              <w:spacing w:after="0" w:line="240" w:lineRule="auto"/>
              <w:rPr>
                <w:lang w:val="fr-FR"/>
              </w:rPr>
            </w:pPr>
            <w:bookmarkStart w:id="95" w:name="sentence_102"/>
            <w:r w:rsidRPr="003638C1">
              <w:rPr>
                <w:lang w:val="fr-FR"/>
              </w:rPr>
              <w:t>L'éducation, la promotion et la prévention</w:t>
            </w:r>
            <w:bookmarkEnd w:id="95"/>
          </w:p>
          <w:p w14:paraId="54CB4FDF" w14:textId="77777777" w:rsidR="00C8464A" w:rsidRPr="003638C1" w:rsidRDefault="00C8464A" w:rsidP="00EC6036">
            <w:pPr>
              <w:pStyle w:val="ListParagraph1"/>
              <w:numPr>
                <w:ilvl w:val="0"/>
                <w:numId w:val="7"/>
              </w:numPr>
              <w:spacing w:after="0" w:line="240" w:lineRule="auto"/>
              <w:rPr>
                <w:lang w:val="fr-FR"/>
              </w:rPr>
            </w:pPr>
            <w:bookmarkStart w:id="96" w:name="sentence_103"/>
            <w:r w:rsidRPr="003638C1">
              <w:rPr>
                <w:lang w:val="fr-FR"/>
              </w:rPr>
              <w:t>Comment respecter chaque individu</w:t>
            </w:r>
            <w:bookmarkEnd w:id="96"/>
          </w:p>
          <w:p w14:paraId="16C40C89" w14:textId="77777777" w:rsidR="00C8464A" w:rsidRPr="003638C1" w:rsidRDefault="00C8464A" w:rsidP="00EC6036">
            <w:pPr>
              <w:pStyle w:val="ListParagraph1"/>
              <w:numPr>
                <w:ilvl w:val="0"/>
                <w:numId w:val="7"/>
              </w:numPr>
              <w:spacing w:after="0" w:line="240" w:lineRule="auto"/>
              <w:rPr>
                <w:lang w:val="fr-FR"/>
              </w:rPr>
            </w:pPr>
            <w:bookmarkStart w:id="97" w:name="sentence_104"/>
            <w:r w:rsidRPr="003638C1">
              <w:rPr>
                <w:lang w:val="fr-FR"/>
              </w:rPr>
              <w:t>Les régimes alimentaires spéciaux en fonction des besoins de chacun</w:t>
            </w:r>
            <w:bookmarkEnd w:id="97"/>
          </w:p>
          <w:p w14:paraId="7A21942C" w14:textId="77777777" w:rsidR="00C8464A" w:rsidRPr="003638C1" w:rsidRDefault="00C8464A" w:rsidP="00EC6036">
            <w:pPr>
              <w:pStyle w:val="ListParagraph1"/>
              <w:numPr>
                <w:ilvl w:val="0"/>
                <w:numId w:val="7"/>
              </w:numPr>
              <w:spacing w:after="0" w:line="240" w:lineRule="auto"/>
              <w:rPr>
                <w:lang w:val="fr-FR"/>
              </w:rPr>
            </w:pPr>
            <w:bookmarkStart w:id="98" w:name="sentence_105"/>
            <w:r w:rsidRPr="003638C1">
              <w:rPr>
                <w:lang w:val="fr-FR"/>
              </w:rPr>
              <w:t>La santé physique et mentale et en décrire les symptômes</w:t>
            </w:r>
            <w:bookmarkEnd w:id="98"/>
          </w:p>
          <w:p w14:paraId="753E42DC" w14:textId="77777777" w:rsidR="00C8464A" w:rsidRPr="003638C1" w:rsidRDefault="00C8464A" w:rsidP="00EC6036">
            <w:pPr>
              <w:pStyle w:val="ListParagraph1"/>
              <w:numPr>
                <w:ilvl w:val="0"/>
                <w:numId w:val="7"/>
              </w:numPr>
              <w:spacing w:after="0" w:line="240" w:lineRule="auto"/>
              <w:rPr>
                <w:lang w:val="fr-FR"/>
              </w:rPr>
            </w:pPr>
            <w:bookmarkStart w:id="99" w:name="sentence_106"/>
            <w:r w:rsidRPr="003638C1">
              <w:rPr>
                <w:lang w:val="fr-FR"/>
              </w:rPr>
              <w:t>Les premiers soins</w:t>
            </w:r>
            <w:bookmarkEnd w:id="99"/>
          </w:p>
          <w:p w14:paraId="7097DAE5" w14:textId="77777777" w:rsidR="00C8464A" w:rsidRPr="003638C1" w:rsidRDefault="00C8464A" w:rsidP="00EC6036">
            <w:pPr>
              <w:spacing w:after="0" w:line="240" w:lineRule="auto"/>
              <w:rPr>
                <w:lang w:val="fr-FR"/>
              </w:rPr>
            </w:pPr>
          </w:p>
          <w:p w14:paraId="0CB56F77" w14:textId="77777777" w:rsidR="00C8464A" w:rsidRPr="003638C1" w:rsidRDefault="00C8464A" w:rsidP="00EC6036">
            <w:pPr>
              <w:spacing w:after="0" w:line="240" w:lineRule="auto"/>
              <w:rPr>
                <w:lang w:val="fr-FR"/>
              </w:rPr>
            </w:pPr>
          </w:p>
          <w:p w14:paraId="2781EDD7" w14:textId="77777777" w:rsidR="00C8464A" w:rsidRPr="003638C1" w:rsidRDefault="00C8464A" w:rsidP="00EC6036">
            <w:pPr>
              <w:spacing w:after="0" w:line="240" w:lineRule="auto"/>
              <w:rPr>
                <w:lang w:val="fr-FR"/>
              </w:rPr>
            </w:pPr>
          </w:p>
          <w:p w14:paraId="3E8E2121" w14:textId="77777777" w:rsidR="00C8464A" w:rsidRPr="003638C1" w:rsidRDefault="00C8464A" w:rsidP="00EC6036">
            <w:pPr>
              <w:spacing w:after="0" w:line="240" w:lineRule="auto"/>
              <w:rPr>
                <w:lang w:val="fr-FR"/>
              </w:rPr>
            </w:pPr>
          </w:p>
          <w:p w14:paraId="6D99C886" w14:textId="77777777" w:rsidR="00C8464A" w:rsidRPr="003638C1" w:rsidRDefault="00C8464A" w:rsidP="00EC6036">
            <w:pPr>
              <w:spacing w:after="0" w:line="240" w:lineRule="auto"/>
              <w:rPr>
                <w:lang w:val="fr-FR"/>
              </w:rPr>
            </w:pPr>
          </w:p>
          <w:p w14:paraId="3FAEBF35" w14:textId="77777777" w:rsidR="00C8464A" w:rsidRPr="003638C1" w:rsidRDefault="00C8464A" w:rsidP="00EC6036">
            <w:pPr>
              <w:spacing w:after="0" w:line="240" w:lineRule="auto"/>
              <w:rPr>
                <w:lang w:val="fr-FR"/>
              </w:rPr>
            </w:pPr>
          </w:p>
          <w:p w14:paraId="2DEA17EA" w14:textId="77777777" w:rsidR="00C8464A" w:rsidRPr="003638C1" w:rsidRDefault="00C8464A" w:rsidP="00EC6036">
            <w:pPr>
              <w:spacing w:after="0" w:line="240" w:lineRule="auto"/>
              <w:rPr>
                <w:lang w:val="fr-FR"/>
              </w:rPr>
            </w:pPr>
          </w:p>
          <w:p w14:paraId="08A446AD" w14:textId="77777777" w:rsidR="00C8464A" w:rsidRPr="003638C1" w:rsidRDefault="00C8464A" w:rsidP="00EC6036">
            <w:pPr>
              <w:spacing w:after="0" w:line="240" w:lineRule="auto"/>
              <w:rPr>
                <w:lang w:val="fr-FR"/>
              </w:rPr>
            </w:pPr>
          </w:p>
          <w:p w14:paraId="21380615" w14:textId="77777777" w:rsidR="00C8464A" w:rsidRPr="003638C1" w:rsidRDefault="00C8464A" w:rsidP="00EC6036">
            <w:pPr>
              <w:spacing w:after="0" w:line="240" w:lineRule="auto"/>
              <w:rPr>
                <w:lang w:val="fr-FR"/>
              </w:rPr>
            </w:pPr>
            <w:bookmarkStart w:id="100" w:name="sentence_107"/>
            <w:r w:rsidRPr="003638C1">
              <w:rPr>
                <w:lang w:val="fr-FR"/>
              </w:rPr>
              <w:t xml:space="preserve">  </w:t>
            </w:r>
            <w:bookmarkEnd w:id="100"/>
          </w:p>
        </w:tc>
        <w:tc>
          <w:tcPr>
            <w:tcW w:w="4809" w:type="dxa"/>
            <w:shd w:val="clear" w:color="auto" w:fill="auto"/>
          </w:tcPr>
          <w:p w14:paraId="7D4E260C" w14:textId="77777777" w:rsidR="00C8464A" w:rsidRPr="003638C1" w:rsidRDefault="00C8464A" w:rsidP="00EC6036">
            <w:pPr>
              <w:rPr>
                <w:lang w:val="fr-FR"/>
              </w:rPr>
            </w:pPr>
            <w:bookmarkStart w:id="101" w:name="sentence_108"/>
            <w:r w:rsidRPr="003638C1">
              <w:rPr>
                <w:lang w:val="fr-FR"/>
              </w:rPr>
              <w:t>Le/la stagiaire est capable de :</w:t>
            </w:r>
            <w:bookmarkEnd w:id="101"/>
          </w:p>
          <w:p w14:paraId="3A169312" w14:textId="77777777" w:rsidR="00C8464A" w:rsidRPr="003638C1" w:rsidRDefault="00C8464A" w:rsidP="00EC6036">
            <w:pPr>
              <w:pStyle w:val="ListParagraph1"/>
              <w:numPr>
                <w:ilvl w:val="0"/>
                <w:numId w:val="8"/>
              </w:numPr>
              <w:spacing w:after="0" w:line="240" w:lineRule="auto"/>
              <w:rPr>
                <w:lang w:val="fr-FR"/>
              </w:rPr>
            </w:pPr>
            <w:bookmarkStart w:id="102" w:name="sentence_109"/>
            <w:r w:rsidRPr="003638C1">
              <w:rPr>
                <w:lang w:val="fr-FR"/>
              </w:rPr>
              <w:t>Aider à la prise de médicaments</w:t>
            </w:r>
            <w:bookmarkEnd w:id="102"/>
          </w:p>
          <w:p w14:paraId="0F14E4FF" w14:textId="77777777" w:rsidR="00C8464A" w:rsidRPr="003638C1" w:rsidRDefault="00C8464A" w:rsidP="00EC6036">
            <w:pPr>
              <w:numPr>
                <w:ilvl w:val="0"/>
                <w:numId w:val="8"/>
              </w:numPr>
              <w:spacing w:after="0" w:line="240" w:lineRule="auto"/>
              <w:rPr>
                <w:lang w:val="fr-FR"/>
              </w:rPr>
            </w:pPr>
            <w:bookmarkStart w:id="103" w:name="sentence_110"/>
            <w:r w:rsidRPr="003638C1">
              <w:rPr>
                <w:lang w:val="fr-FR"/>
              </w:rPr>
              <w:t>Responsabiliser le client</w:t>
            </w:r>
            <w:bookmarkEnd w:id="103"/>
          </w:p>
          <w:p w14:paraId="2FA1BABE" w14:textId="77777777" w:rsidR="00C8464A" w:rsidRPr="003638C1" w:rsidRDefault="00C8464A" w:rsidP="00EC6036">
            <w:pPr>
              <w:numPr>
                <w:ilvl w:val="0"/>
                <w:numId w:val="8"/>
              </w:numPr>
              <w:spacing w:after="0" w:line="240" w:lineRule="auto"/>
              <w:rPr>
                <w:lang w:val="fr-FR"/>
              </w:rPr>
            </w:pPr>
            <w:bookmarkStart w:id="104" w:name="sentence_111"/>
            <w:r w:rsidRPr="003638C1">
              <w:rPr>
                <w:lang w:val="fr-FR"/>
              </w:rPr>
              <w:t>Prendre soin de la peau du client</w:t>
            </w:r>
            <w:bookmarkEnd w:id="104"/>
          </w:p>
          <w:p w14:paraId="6A85D606" w14:textId="77777777" w:rsidR="00C8464A" w:rsidRPr="003638C1" w:rsidRDefault="00C8464A" w:rsidP="00EC6036">
            <w:pPr>
              <w:numPr>
                <w:ilvl w:val="0"/>
                <w:numId w:val="8"/>
              </w:numPr>
              <w:spacing w:after="0" w:line="240" w:lineRule="auto"/>
              <w:rPr>
                <w:lang w:val="fr-FR"/>
              </w:rPr>
            </w:pPr>
            <w:bookmarkStart w:id="105" w:name="sentence_112"/>
            <w:r w:rsidRPr="003638C1">
              <w:rPr>
                <w:lang w:val="fr-FR"/>
              </w:rPr>
              <w:t>S'assurer que le client change régulièrement de position</w:t>
            </w:r>
            <w:bookmarkEnd w:id="105"/>
          </w:p>
          <w:p w14:paraId="2B709D91" w14:textId="77777777" w:rsidR="00C8464A" w:rsidRPr="003638C1" w:rsidRDefault="00C8464A" w:rsidP="00EC6036">
            <w:pPr>
              <w:numPr>
                <w:ilvl w:val="0"/>
                <w:numId w:val="8"/>
              </w:numPr>
              <w:spacing w:after="0" w:line="240" w:lineRule="auto"/>
              <w:rPr>
                <w:lang w:val="fr-FR"/>
              </w:rPr>
            </w:pPr>
            <w:bookmarkStart w:id="106" w:name="sentence_113"/>
            <w:r w:rsidRPr="003638C1">
              <w:rPr>
                <w:lang w:val="fr-FR"/>
              </w:rPr>
              <w:t>Utiliser l'aide existante</w:t>
            </w:r>
            <w:bookmarkEnd w:id="106"/>
          </w:p>
          <w:p w14:paraId="1A59810B" w14:textId="77777777" w:rsidR="00C8464A" w:rsidRPr="003638C1" w:rsidRDefault="00C8464A" w:rsidP="00EC6036">
            <w:pPr>
              <w:pStyle w:val="ListParagraph1"/>
              <w:numPr>
                <w:ilvl w:val="0"/>
                <w:numId w:val="8"/>
              </w:numPr>
              <w:spacing w:after="0" w:line="240" w:lineRule="auto"/>
              <w:rPr>
                <w:lang w:val="fr-FR"/>
              </w:rPr>
            </w:pPr>
            <w:bookmarkStart w:id="107" w:name="sentence_114"/>
            <w:r w:rsidRPr="003638C1">
              <w:rPr>
                <w:lang w:val="fr-FR"/>
              </w:rPr>
              <w:t>Prévenir la propagation des infections</w:t>
            </w:r>
            <w:bookmarkEnd w:id="107"/>
          </w:p>
          <w:p w14:paraId="76B853C4" w14:textId="77777777" w:rsidR="00C8464A" w:rsidRPr="003638C1" w:rsidRDefault="00C8464A" w:rsidP="00EC6036">
            <w:pPr>
              <w:numPr>
                <w:ilvl w:val="0"/>
                <w:numId w:val="8"/>
              </w:numPr>
              <w:spacing w:after="0" w:line="240" w:lineRule="auto"/>
              <w:ind w:left="714" w:hanging="357"/>
              <w:rPr>
                <w:lang w:val="fr-FR"/>
              </w:rPr>
            </w:pPr>
            <w:bookmarkStart w:id="108" w:name="sentence_115"/>
            <w:r w:rsidRPr="003638C1">
              <w:rPr>
                <w:lang w:val="fr-FR"/>
              </w:rPr>
              <w:t>Agir selon les protocoles et les procédures</w:t>
            </w:r>
            <w:bookmarkEnd w:id="108"/>
          </w:p>
          <w:p w14:paraId="18727F11" w14:textId="77777777" w:rsidR="00C8464A" w:rsidRPr="003638C1" w:rsidRDefault="00C8464A" w:rsidP="00EC6036">
            <w:pPr>
              <w:numPr>
                <w:ilvl w:val="0"/>
                <w:numId w:val="8"/>
              </w:numPr>
              <w:spacing w:after="0" w:line="240" w:lineRule="auto"/>
              <w:ind w:left="714" w:hanging="357"/>
              <w:rPr>
                <w:lang w:val="fr-FR"/>
              </w:rPr>
            </w:pPr>
            <w:bookmarkStart w:id="109" w:name="sentence_116"/>
            <w:r w:rsidRPr="003638C1">
              <w:rPr>
                <w:lang w:val="fr-FR"/>
              </w:rPr>
              <w:t>Montrer et expliquer les aspects techniques du travail réalisé</w:t>
            </w:r>
            <w:bookmarkEnd w:id="109"/>
          </w:p>
          <w:p w14:paraId="7B816233" w14:textId="77777777" w:rsidR="00C8464A" w:rsidRPr="003638C1" w:rsidRDefault="00C8464A" w:rsidP="00EC6036">
            <w:pPr>
              <w:pStyle w:val="ListParagraph1"/>
              <w:numPr>
                <w:ilvl w:val="0"/>
                <w:numId w:val="8"/>
              </w:numPr>
              <w:spacing w:after="0" w:line="240" w:lineRule="auto"/>
              <w:rPr>
                <w:lang w:val="fr-FR"/>
              </w:rPr>
            </w:pPr>
            <w:bookmarkStart w:id="110" w:name="sentence_117"/>
            <w:r w:rsidRPr="003638C1">
              <w:rPr>
                <w:lang w:val="fr-FR"/>
              </w:rPr>
              <w:t>Participer à la création d’outils et de supports techniques de formation</w:t>
            </w:r>
            <w:bookmarkEnd w:id="110"/>
          </w:p>
          <w:p w14:paraId="2DA1331E" w14:textId="77777777" w:rsidR="00C8464A" w:rsidRPr="003638C1" w:rsidRDefault="00C8464A" w:rsidP="00EC6036">
            <w:pPr>
              <w:pStyle w:val="ListParagraph1"/>
              <w:numPr>
                <w:ilvl w:val="0"/>
                <w:numId w:val="8"/>
              </w:numPr>
              <w:spacing w:after="0" w:line="240" w:lineRule="auto"/>
              <w:rPr>
                <w:lang w:val="fr-FR"/>
              </w:rPr>
            </w:pPr>
            <w:bookmarkStart w:id="111" w:name="sentence_118"/>
            <w:r w:rsidRPr="003638C1">
              <w:rPr>
                <w:lang w:val="fr-FR"/>
              </w:rPr>
              <w:t>Concevoir et implanter des actions encourageant une bonne santé</w:t>
            </w:r>
            <w:bookmarkEnd w:id="111"/>
          </w:p>
          <w:p w14:paraId="1C32D1A7" w14:textId="77777777" w:rsidR="0061479B" w:rsidRPr="003638C1" w:rsidRDefault="00C8464A" w:rsidP="00E4670D">
            <w:pPr>
              <w:pStyle w:val="ListParagraph1"/>
              <w:numPr>
                <w:ilvl w:val="0"/>
                <w:numId w:val="8"/>
              </w:numPr>
              <w:spacing w:after="0" w:line="240" w:lineRule="auto"/>
              <w:rPr>
                <w:lang w:val="fr-FR"/>
              </w:rPr>
            </w:pPr>
            <w:bookmarkStart w:id="112" w:name="sentence_119"/>
            <w:r w:rsidRPr="003638C1">
              <w:rPr>
                <w:lang w:val="fr-FR"/>
              </w:rPr>
              <w:t>Travailler en promouvant la rééducation et la prévention, dans le respect de chacun.</w:t>
            </w:r>
            <w:bookmarkEnd w:id="112"/>
          </w:p>
          <w:p w14:paraId="64A1BFA5" w14:textId="77777777" w:rsidR="00C8464A" w:rsidRPr="003638C1" w:rsidRDefault="00C8464A" w:rsidP="008358D4">
            <w:pPr>
              <w:numPr>
                <w:ilvl w:val="0"/>
                <w:numId w:val="8"/>
              </w:numPr>
              <w:spacing w:after="0" w:line="240" w:lineRule="auto"/>
              <w:rPr>
                <w:lang w:val="fr-FR"/>
              </w:rPr>
            </w:pPr>
            <w:bookmarkStart w:id="113" w:name="sentence_120"/>
            <w:r w:rsidRPr="003638C1">
              <w:rPr>
                <w:lang w:val="fr-FR"/>
              </w:rPr>
              <w:t>Aider les clients sur toute question relative à la santé</w:t>
            </w:r>
            <w:bookmarkEnd w:id="113"/>
          </w:p>
        </w:tc>
        <w:tc>
          <w:tcPr>
            <w:tcW w:w="4809" w:type="dxa"/>
            <w:gridSpan w:val="3"/>
            <w:shd w:val="clear" w:color="auto" w:fill="auto"/>
          </w:tcPr>
          <w:p w14:paraId="2C41FDD3" w14:textId="161A25B2" w:rsidR="00C8464A" w:rsidRPr="003638C1" w:rsidRDefault="00C8464A" w:rsidP="00EC6036">
            <w:pPr>
              <w:rPr>
                <w:lang w:val="fr-FR"/>
              </w:rPr>
            </w:pPr>
            <w:bookmarkStart w:id="114" w:name="sentence_121"/>
            <w:r w:rsidRPr="003638C1">
              <w:rPr>
                <w:lang w:val="fr-FR"/>
              </w:rPr>
              <w:t>Le/la stagiaire comprend</w:t>
            </w:r>
            <w:bookmarkEnd w:id="114"/>
            <w:r w:rsidR="003638C1">
              <w:rPr>
                <w:lang w:val="fr-FR"/>
              </w:rPr>
              <w:t> :</w:t>
            </w:r>
          </w:p>
          <w:p w14:paraId="7AB35C2B" w14:textId="77777777" w:rsidR="00C8464A" w:rsidRPr="003638C1" w:rsidRDefault="00C8464A" w:rsidP="00EC6036">
            <w:pPr>
              <w:numPr>
                <w:ilvl w:val="0"/>
                <w:numId w:val="10"/>
              </w:numPr>
              <w:spacing w:after="0" w:line="240" w:lineRule="auto"/>
              <w:rPr>
                <w:lang w:val="fr-FR"/>
              </w:rPr>
            </w:pPr>
            <w:bookmarkStart w:id="115" w:name="sentence_122"/>
            <w:r w:rsidRPr="003638C1">
              <w:rPr>
                <w:lang w:val="fr-FR"/>
              </w:rPr>
              <w:t>Comment observer le client, réagir de manière appropriée et rapporter les faits</w:t>
            </w:r>
            <w:bookmarkEnd w:id="115"/>
          </w:p>
          <w:p w14:paraId="4DE3D9A0" w14:textId="77777777" w:rsidR="00C8464A" w:rsidRPr="003638C1" w:rsidRDefault="00C8464A" w:rsidP="00EC6036">
            <w:pPr>
              <w:numPr>
                <w:ilvl w:val="0"/>
                <w:numId w:val="9"/>
              </w:numPr>
              <w:spacing w:after="0" w:line="240" w:lineRule="auto"/>
              <w:rPr>
                <w:lang w:val="fr-FR"/>
              </w:rPr>
            </w:pPr>
            <w:bookmarkStart w:id="116" w:name="sentence_123"/>
            <w:r w:rsidRPr="003638C1">
              <w:rPr>
                <w:lang w:val="fr-FR"/>
              </w:rPr>
              <w:t>Comment observer le client avant et après la prise de médicaments</w:t>
            </w:r>
            <w:bookmarkEnd w:id="116"/>
          </w:p>
          <w:p w14:paraId="3920C0A4" w14:textId="77777777" w:rsidR="00C8464A" w:rsidRPr="003638C1" w:rsidRDefault="00C8464A" w:rsidP="00EC6036">
            <w:pPr>
              <w:numPr>
                <w:ilvl w:val="0"/>
                <w:numId w:val="9"/>
              </w:numPr>
              <w:spacing w:after="0" w:line="240" w:lineRule="auto"/>
              <w:rPr>
                <w:lang w:val="fr-FR"/>
              </w:rPr>
            </w:pPr>
            <w:bookmarkStart w:id="117" w:name="sentence_124"/>
            <w:r w:rsidRPr="003638C1">
              <w:rPr>
                <w:lang w:val="fr-FR"/>
              </w:rPr>
              <w:t>Comment motiver et mobiliser le client, tout en respectant ses capacités et ses souhaits</w:t>
            </w:r>
            <w:bookmarkEnd w:id="117"/>
          </w:p>
          <w:p w14:paraId="388B3489" w14:textId="77777777" w:rsidR="00C8464A" w:rsidRPr="003638C1" w:rsidRDefault="00C8464A" w:rsidP="00EC6036">
            <w:pPr>
              <w:numPr>
                <w:ilvl w:val="0"/>
                <w:numId w:val="9"/>
              </w:numPr>
              <w:spacing w:after="0" w:line="240" w:lineRule="auto"/>
              <w:rPr>
                <w:lang w:val="fr-FR"/>
              </w:rPr>
            </w:pPr>
            <w:bookmarkStart w:id="118" w:name="sentence_125"/>
            <w:r w:rsidRPr="003638C1">
              <w:rPr>
                <w:lang w:val="fr-FR"/>
              </w:rPr>
              <w:t>Comment coopérer avec des collègues appartenant à des équipes spécialisées</w:t>
            </w:r>
            <w:bookmarkEnd w:id="118"/>
          </w:p>
          <w:p w14:paraId="4F6B4742" w14:textId="77777777" w:rsidR="00C8464A" w:rsidRPr="003638C1" w:rsidRDefault="00C8464A" w:rsidP="00EC6036">
            <w:pPr>
              <w:numPr>
                <w:ilvl w:val="0"/>
                <w:numId w:val="8"/>
              </w:numPr>
              <w:spacing w:after="0" w:line="240" w:lineRule="auto"/>
              <w:rPr>
                <w:lang w:val="fr-FR"/>
              </w:rPr>
            </w:pPr>
            <w:bookmarkStart w:id="119" w:name="sentence_126"/>
            <w:r w:rsidRPr="003638C1">
              <w:rPr>
                <w:lang w:val="fr-FR"/>
              </w:rPr>
              <w:t>Comment reconnaître les symptômes d'une infection</w:t>
            </w:r>
            <w:bookmarkEnd w:id="119"/>
          </w:p>
          <w:p w14:paraId="6199807F" w14:textId="77777777" w:rsidR="00C8464A" w:rsidRPr="003638C1" w:rsidRDefault="00C8464A" w:rsidP="00EC6036">
            <w:pPr>
              <w:numPr>
                <w:ilvl w:val="0"/>
                <w:numId w:val="9"/>
              </w:numPr>
              <w:spacing w:after="0" w:line="240" w:lineRule="auto"/>
              <w:rPr>
                <w:lang w:val="fr-FR"/>
              </w:rPr>
            </w:pPr>
            <w:bookmarkStart w:id="120" w:name="sentence_127"/>
            <w:r w:rsidRPr="003638C1">
              <w:rPr>
                <w:lang w:val="fr-FR"/>
              </w:rPr>
              <w:t>Comment rendre compte à la personne responsable du client</w:t>
            </w:r>
            <w:bookmarkEnd w:id="120"/>
          </w:p>
          <w:p w14:paraId="58E379F4" w14:textId="77777777" w:rsidR="00C8464A" w:rsidRPr="003638C1" w:rsidRDefault="00C8464A" w:rsidP="00EC6036">
            <w:pPr>
              <w:numPr>
                <w:ilvl w:val="0"/>
                <w:numId w:val="9"/>
              </w:numPr>
              <w:spacing w:after="0" w:line="240" w:lineRule="auto"/>
              <w:rPr>
                <w:lang w:val="fr-FR"/>
              </w:rPr>
            </w:pPr>
            <w:bookmarkStart w:id="121" w:name="sentence_128"/>
            <w:r w:rsidRPr="003638C1">
              <w:rPr>
                <w:lang w:val="fr-FR"/>
              </w:rPr>
              <w:t>Comment coopérer avec les infirmières et les médecins lors du traitement d'une l'infection, dans le respect du client</w:t>
            </w:r>
            <w:bookmarkEnd w:id="121"/>
          </w:p>
          <w:p w14:paraId="29CA5C1C" w14:textId="77777777" w:rsidR="0061479B" w:rsidRPr="003638C1" w:rsidRDefault="00C8464A" w:rsidP="00E4670D">
            <w:pPr>
              <w:numPr>
                <w:ilvl w:val="0"/>
                <w:numId w:val="9"/>
              </w:numPr>
              <w:spacing w:after="0" w:line="240" w:lineRule="auto"/>
              <w:rPr>
                <w:lang w:val="fr-FR"/>
              </w:rPr>
            </w:pPr>
            <w:bookmarkStart w:id="122" w:name="sentence_129"/>
            <w:r w:rsidRPr="003638C1">
              <w:rPr>
                <w:lang w:val="fr-FR"/>
              </w:rPr>
              <w:t>Les protocoles et les procédures</w:t>
            </w:r>
            <w:bookmarkEnd w:id="122"/>
          </w:p>
          <w:p w14:paraId="533C692D" w14:textId="77777777" w:rsidR="00C8464A" w:rsidRPr="003638C1" w:rsidRDefault="00C8464A" w:rsidP="00EC6036">
            <w:pPr>
              <w:numPr>
                <w:ilvl w:val="0"/>
                <w:numId w:val="3"/>
              </w:numPr>
              <w:spacing w:after="0" w:line="240" w:lineRule="auto"/>
              <w:rPr>
                <w:lang w:val="fr-FR"/>
              </w:rPr>
            </w:pPr>
            <w:bookmarkStart w:id="123" w:name="sentence_130"/>
            <w:r w:rsidRPr="003638C1">
              <w:rPr>
                <w:lang w:val="fr-FR"/>
              </w:rPr>
              <w:t>Comment travailler efficacement</w:t>
            </w:r>
            <w:bookmarkEnd w:id="123"/>
          </w:p>
          <w:p w14:paraId="4F9BB65E" w14:textId="77777777" w:rsidR="00C8464A" w:rsidRPr="003638C1" w:rsidRDefault="00C8464A" w:rsidP="00EC6036">
            <w:pPr>
              <w:numPr>
                <w:ilvl w:val="0"/>
                <w:numId w:val="3"/>
              </w:numPr>
              <w:spacing w:after="0" w:line="240" w:lineRule="auto"/>
              <w:rPr>
                <w:lang w:val="fr-FR"/>
              </w:rPr>
            </w:pPr>
            <w:bookmarkStart w:id="124" w:name="sentence_131"/>
            <w:r w:rsidRPr="003638C1">
              <w:rPr>
                <w:lang w:val="fr-FR"/>
              </w:rPr>
              <w:t>Comment prendre des initiatives</w:t>
            </w:r>
            <w:bookmarkEnd w:id="124"/>
          </w:p>
          <w:p w14:paraId="23B017E1" w14:textId="77777777" w:rsidR="00C8464A" w:rsidRPr="003638C1" w:rsidRDefault="00C8464A" w:rsidP="00EC6036">
            <w:pPr>
              <w:pStyle w:val="ListParagraph1"/>
              <w:numPr>
                <w:ilvl w:val="0"/>
                <w:numId w:val="8"/>
              </w:numPr>
              <w:spacing w:after="0" w:line="240" w:lineRule="auto"/>
              <w:rPr>
                <w:lang w:val="fr-FR"/>
              </w:rPr>
            </w:pPr>
            <w:bookmarkStart w:id="125" w:name="sentence_132"/>
            <w:r w:rsidRPr="003638C1">
              <w:rPr>
                <w:lang w:val="fr-FR"/>
              </w:rPr>
              <w:t>L'importance d'être patient, de savoir écouter et de se comporter avec respect</w:t>
            </w:r>
            <w:bookmarkEnd w:id="125"/>
          </w:p>
          <w:p w14:paraId="3590E383" w14:textId="77777777" w:rsidR="00C8464A" w:rsidRPr="003638C1" w:rsidRDefault="00C8464A" w:rsidP="00EC6036">
            <w:pPr>
              <w:pStyle w:val="ListParagraph1"/>
              <w:numPr>
                <w:ilvl w:val="0"/>
                <w:numId w:val="8"/>
              </w:numPr>
              <w:spacing w:after="0" w:line="240" w:lineRule="auto"/>
              <w:rPr>
                <w:lang w:val="fr-FR"/>
              </w:rPr>
            </w:pPr>
            <w:bookmarkStart w:id="126" w:name="sentence_133"/>
            <w:r w:rsidRPr="003638C1">
              <w:rPr>
                <w:lang w:val="fr-FR"/>
              </w:rPr>
              <w:t>Comment détecter les signaux de détresse, de souffrance ou de douleur d'un client</w:t>
            </w:r>
            <w:bookmarkEnd w:id="126"/>
          </w:p>
          <w:p w14:paraId="1274EB17" w14:textId="77777777" w:rsidR="00C8464A" w:rsidRPr="003638C1" w:rsidRDefault="00C8464A" w:rsidP="00E4670D">
            <w:pPr>
              <w:pStyle w:val="ListParagraph1"/>
              <w:numPr>
                <w:ilvl w:val="0"/>
                <w:numId w:val="8"/>
              </w:numPr>
              <w:spacing w:after="0" w:line="240" w:lineRule="auto"/>
              <w:rPr>
                <w:lang w:val="fr-FR"/>
              </w:rPr>
            </w:pPr>
            <w:bookmarkStart w:id="127" w:name="sentence_134"/>
            <w:r w:rsidRPr="003638C1">
              <w:rPr>
                <w:lang w:val="fr-FR"/>
              </w:rPr>
              <w:t>Les maladies physiques et mentales les plus répandues.</w:t>
            </w:r>
            <w:bookmarkEnd w:id="127"/>
          </w:p>
          <w:p w14:paraId="2A6B844F" w14:textId="77777777" w:rsidR="00C8464A" w:rsidRPr="003638C1" w:rsidRDefault="00C8464A" w:rsidP="00EC6036">
            <w:pPr>
              <w:pStyle w:val="ListParagraph1"/>
              <w:numPr>
                <w:ilvl w:val="0"/>
                <w:numId w:val="8"/>
              </w:numPr>
              <w:spacing w:after="0" w:line="240" w:lineRule="auto"/>
              <w:rPr>
                <w:lang w:val="fr-FR"/>
              </w:rPr>
            </w:pPr>
            <w:bookmarkStart w:id="128" w:name="sentence_135"/>
            <w:r w:rsidRPr="003638C1">
              <w:rPr>
                <w:lang w:val="fr-FR"/>
              </w:rPr>
              <w:t>Comment prévenir les risques liés à une position alitée prolongée </w:t>
            </w:r>
            <w:bookmarkEnd w:id="128"/>
          </w:p>
          <w:p w14:paraId="79BF91F4" w14:textId="77777777" w:rsidR="00C8464A" w:rsidRPr="003638C1" w:rsidRDefault="00C8464A" w:rsidP="00EC6036">
            <w:pPr>
              <w:pStyle w:val="ListParagraph1"/>
              <w:numPr>
                <w:ilvl w:val="0"/>
                <w:numId w:val="8"/>
              </w:numPr>
              <w:spacing w:after="0" w:line="240" w:lineRule="auto"/>
              <w:rPr>
                <w:lang w:val="fr-FR"/>
              </w:rPr>
            </w:pPr>
            <w:bookmarkStart w:id="129" w:name="sentence_136"/>
            <w:r w:rsidRPr="003638C1">
              <w:rPr>
                <w:lang w:val="fr-FR"/>
              </w:rPr>
              <w:t>Comment évaluer l'urgence d'une situation, réagir en conséquence</w:t>
            </w:r>
            <w:bookmarkEnd w:id="129"/>
          </w:p>
          <w:p w14:paraId="454F33E1" w14:textId="77777777" w:rsidR="00C8464A" w:rsidRPr="003638C1" w:rsidRDefault="00C8464A" w:rsidP="00EC6036">
            <w:pPr>
              <w:pStyle w:val="ListParagraph1"/>
              <w:numPr>
                <w:ilvl w:val="0"/>
                <w:numId w:val="8"/>
              </w:numPr>
              <w:spacing w:after="0" w:line="240" w:lineRule="auto"/>
              <w:rPr>
                <w:lang w:val="fr-FR"/>
              </w:rPr>
            </w:pPr>
            <w:bookmarkStart w:id="130" w:name="sentence_137"/>
            <w:r w:rsidRPr="003638C1">
              <w:rPr>
                <w:lang w:val="fr-FR"/>
              </w:rPr>
              <w:t xml:space="preserve">Comment conseiller les clients sur les </w:t>
            </w:r>
            <w:r w:rsidRPr="003638C1">
              <w:rPr>
                <w:lang w:val="fr-FR"/>
              </w:rPr>
              <w:lastRenderedPageBreak/>
              <w:t>questions de santé</w:t>
            </w:r>
            <w:bookmarkEnd w:id="130"/>
          </w:p>
          <w:p w14:paraId="0A860A7F" w14:textId="77777777" w:rsidR="00C8464A" w:rsidRPr="003638C1" w:rsidRDefault="00C8464A" w:rsidP="00087ECA">
            <w:pPr>
              <w:pStyle w:val="Listenabsatz"/>
              <w:spacing w:after="0" w:line="240" w:lineRule="auto"/>
              <w:ind w:left="447"/>
              <w:rPr>
                <w:lang w:val="fr-FR"/>
              </w:rPr>
            </w:pPr>
          </w:p>
        </w:tc>
      </w:tr>
      <w:tr w:rsidR="00C8464A" w:rsidRPr="003638C1" w14:paraId="330C439C" w14:textId="77777777" w:rsidTr="00EC60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82" w:type="dxa"/>
            <w:gridSpan w:val="5"/>
            <w:shd w:val="clear" w:color="auto" w:fill="auto"/>
          </w:tcPr>
          <w:p w14:paraId="57F959A2" w14:textId="77777777" w:rsidR="009950B8" w:rsidRPr="003638C1" w:rsidRDefault="009950B8" w:rsidP="009B46F5">
            <w:pPr>
              <w:pStyle w:val="NoSpacing"/>
              <w:rPr>
                <w:b/>
                <w:i/>
                <w:lang w:val="fr-FR"/>
              </w:rPr>
            </w:pPr>
          </w:p>
          <w:p w14:paraId="13F07060" w14:textId="77777777" w:rsidR="009950B8" w:rsidRPr="003638C1" w:rsidRDefault="009950B8" w:rsidP="009B46F5">
            <w:pPr>
              <w:pStyle w:val="NoSpacing"/>
              <w:rPr>
                <w:b/>
                <w:i/>
                <w:lang w:val="fr-FR"/>
              </w:rPr>
            </w:pPr>
          </w:p>
        </w:tc>
        <w:tc>
          <w:tcPr>
            <w:tcW w:w="1845" w:type="dxa"/>
            <w:shd w:val="clear" w:color="auto" w:fill="auto"/>
          </w:tcPr>
          <w:p w14:paraId="0A13C229" w14:textId="77777777" w:rsidR="00C8464A" w:rsidRPr="003638C1" w:rsidRDefault="00C8464A" w:rsidP="009B46F5">
            <w:pPr>
              <w:pStyle w:val="NoSpacing"/>
              <w:rPr>
                <w:lang w:val="fr-FR"/>
              </w:rPr>
            </w:pPr>
          </w:p>
        </w:tc>
      </w:tr>
      <w:tr w:rsidR="00C8464A" w:rsidRPr="003638C1" w14:paraId="619DCEFC" w14:textId="77777777" w:rsidTr="00EC6036">
        <w:tc>
          <w:tcPr>
            <w:tcW w:w="3227" w:type="dxa"/>
            <w:shd w:val="clear" w:color="auto" w:fill="auto"/>
          </w:tcPr>
          <w:p w14:paraId="788A91A8" w14:textId="77777777" w:rsidR="00C8464A" w:rsidRPr="003638C1" w:rsidRDefault="00C8464A" w:rsidP="009B46F5">
            <w:pPr>
              <w:spacing w:after="0" w:line="240" w:lineRule="auto"/>
              <w:rPr>
                <w:lang w:val="fr-FR"/>
              </w:rPr>
            </w:pPr>
            <w:bookmarkStart w:id="131" w:name="sentence_138"/>
            <w:r w:rsidRPr="003638C1">
              <w:rPr>
                <w:lang w:val="fr-FR"/>
              </w:rPr>
              <w:t>Nom de l'unité 3 :</w:t>
            </w:r>
            <w:bookmarkEnd w:id="131"/>
          </w:p>
          <w:p w14:paraId="7702E000" w14:textId="77777777" w:rsidR="00C8464A" w:rsidRPr="003638C1" w:rsidRDefault="00C8464A" w:rsidP="00EC6036">
            <w:pPr>
              <w:spacing w:after="0" w:line="240" w:lineRule="auto"/>
              <w:rPr>
                <w:lang w:val="fr-FR"/>
              </w:rPr>
            </w:pPr>
          </w:p>
          <w:p w14:paraId="44585783" w14:textId="77777777" w:rsidR="00C8464A" w:rsidRPr="003638C1" w:rsidRDefault="00C8464A" w:rsidP="00EC6036">
            <w:pPr>
              <w:spacing w:after="0" w:line="240" w:lineRule="auto"/>
              <w:rPr>
                <w:lang w:val="fr-FR"/>
              </w:rPr>
            </w:pPr>
          </w:p>
        </w:tc>
        <w:tc>
          <w:tcPr>
            <w:tcW w:w="8647" w:type="dxa"/>
            <w:gridSpan w:val="3"/>
            <w:shd w:val="clear" w:color="auto" w:fill="auto"/>
          </w:tcPr>
          <w:p w14:paraId="0C220BA5" w14:textId="77777777" w:rsidR="00C8464A" w:rsidRPr="003638C1" w:rsidRDefault="00C8464A" w:rsidP="00EC6036">
            <w:pPr>
              <w:spacing w:after="0" w:line="240" w:lineRule="auto"/>
              <w:rPr>
                <w:b/>
                <w:bCs/>
                <w:sz w:val="24"/>
                <w:szCs w:val="24"/>
                <w:lang w:val="fr-FR"/>
              </w:rPr>
            </w:pPr>
            <w:bookmarkStart w:id="132" w:name="sentence_139"/>
            <w:r w:rsidRPr="003638C1">
              <w:rPr>
                <w:b/>
                <w:bCs/>
                <w:sz w:val="24"/>
                <w:szCs w:val="24"/>
                <w:lang w:val="fr-FR"/>
              </w:rPr>
              <w:t xml:space="preserve">Interaction et la communication avec le client / résident / famille et proches </w:t>
            </w:r>
            <w:bookmarkEnd w:id="132"/>
          </w:p>
        </w:tc>
        <w:tc>
          <w:tcPr>
            <w:tcW w:w="2553" w:type="dxa"/>
            <w:gridSpan w:val="2"/>
            <w:vMerge w:val="restart"/>
            <w:shd w:val="clear" w:color="auto" w:fill="auto"/>
          </w:tcPr>
          <w:p w14:paraId="11255E42" w14:textId="77777777" w:rsidR="00C8464A" w:rsidRPr="003638C1" w:rsidRDefault="004A7693" w:rsidP="00EC6036">
            <w:pPr>
              <w:spacing w:after="0" w:line="480" w:lineRule="auto"/>
              <w:jc w:val="center"/>
              <w:rPr>
                <w:lang w:val="fr-FR"/>
              </w:rPr>
            </w:pPr>
            <w:r w:rsidRPr="003638C1">
              <w:rPr>
                <w:noProof/>
                <w:lang w:val="fr-FR"/>
              </w:rPr>
              <w:drawing>
                <wp:inline distT="0" distB="0" distL="0" distR="0" wp14:anchorId="25AAD770" wp14:editId="2617B5E3">
                  <wp:extent cx="914400" cy="1003300"/>
                  <wp:effectExtent l="0" t="0" r="0" b="1270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003300"/>
                          </a:xfrm>
                          <a:prstGeom prst="rect">
                            <a:avLst/>
                          </a:prstGeom>
                          <a:noFill/>
                          <a:ln>
                            <a:noFill/>
                          </a:ln>
                        </pic:spPr>
                      </pic:pic>
                    </a:graphicData>
                  </a:graphic>
                </wp:inline>
              </w:drawing>
            </w:r>
          </w:p>
        </w:tc>
      </w:tr>
      <w:tr w:rsidR="00C8464A" w:rsidRPr="003638C1" w14:paraId="681D1B64" w14:textId="77777777" w:rsidTr="00EC6036">
        <w:tc>
          <w:tcPr>
            <w:tcW w:w="3227" w:type="dxa"/>
            <w:shd w:val="clear" w:color="auto" w:fill="auto"/>
          </w:tcPr>
          <w:p w14:paraId="7E1A7E8C" w14:textId="77777777" w:rsidR="00C8464A" w:rsidRPr="003638C1" w:rsidRDefault="00C8464A" w:rsidP="00EC6036">
            <w:pPr>
              <w:spacing w:after="0" w:line="240" w:lineRule="auto"/>
              <w:rPr>
                <w:lang w:val="fr-FR"/>
              </w:rPr>
            </w:pPr>
            <w:bookmarkStart w:id="133" w:name="sentence_141"/>
            <w:r w:rsidRPr="003638C1">
              <w:rPr>
                <w:lang w:val="fr-FR"/>
              </w:rPr>
              <w:t>Référence à la qualification :</w:t>
            </w:r>
            <w:bookmarkEnd w:id="133"/>
          </w:p>
          <w:p w14:paraId="5975BB5E" w14:textId="77777777" w:rsidR="00C8464A" w:rsidRPr="003638C1" w:rsidRDefault="00C8464A" w:rsidP="00EC6036">
            <w:pPr>
              <w:spacing w:after="0" w:line="240" w:lineRule="auto"/>
              <w:rPr>
                <w:lang w:val="fr-FR"/>
              </w:rPr>
            </w:pPr>
          </w:p>
        </w:tc>
        <w:tc>
          <w:tcPr>
            <w:tcW w:w="8647" w:type="dxa"/>
            <w:gridSpan w:val="3"/>
            <w:shd w:val="clear" w:color="auto" w:fill="auto"/>
          </w:tcPr>
          <w:p w14:paraId="14A1DE64" w14:textId="77777777" w:rsidR="00C8464A" w:rsidRPr="003638C1" w:rsidRDefault="00C8464A" w:rsidP="00EC6036">
            <w:pPr>
              <w:spacing w:after="0" w:line="240" w:lineRule="auto"/>
              <w:rPr>
                <w:sz w:val="24"/>
                <w:szCs w:val="24"/>
                <w:lang w:val="fr-FR"/>
              </w:rPr>
            </w:pPr>
            <w:bookmarkStart w:id="134" w:name="sentence_142"/>
            <w:r w:rsidRPr="003638C1">
              <w:rPr>
                <w:sz w:val="24"/>
                <w:szCs w:val="24"/>
                <w:lang w:val="fr-FR"/>
              </w:rPr>
              <w:t xml:space="preserve">Soins de santé </w:t>
            </w:r>
            <w:bookmarkEnd w:id="134"/>
          </w:p>
        </w:tc>
        <w:tc>
          <w:tcPr>
            <w:tcW w:w="2553" w:type="dxa"/>
            <w:gridSpan w:val="2"/>
            <w:vMerge/>
            <w:shd w:val="clear" w:color="auto" w:fill="auto"/>
          </w:tcPr>
          <w:p w14:paraId="20DD629E" w14:textId="77777777" w:rsidR="00C8464A" w:rsidRPr="003638C1" w:rsidRDefault="00C8464A" w:rsidP="00EC6036">
            <w:pPr>
              <w:spacing w:after="0" w:line="240" w:lineRule="auto"/>
              <w:rPr>
                <w:lang w:val="fr-FR"/>
              </w:rPr>
            </w:pPr>
          </w:p>
        </w:tc>
      </w:tr>
      <w:tr w:rsidR="00C8464A" w:rsidRPr="003638C1" w14:paraId="3E981EF0" w14:textId="77777777" w:rsidTr="00EC6036">
        <w:tc>
          <w:tcPr>
            <w:tcW w:w="9618" w:type="dxa"/>
            <w:gridSpan w:val="3"/>
            <w:shd w:val="clear" w:color="auto" w:fill="auto"/>
          </w:tcPr>
          <w:p w14:paraId="3FB0BCEB" w14:textId="77777777" w:rsidR="0061479B" w:rsidRPr="003638C1" w:rsidRDefault="00C8464A" w:rsidP="00C517C8">
            <w:pPr>
              <w:spacing w:after="0" w:line="240" w:lineRule="auto"/>
              <w:rPr>
                <w:lang w:val="fr-FR"/>
              </w:rPr>
            </w:pPr>
            <w:bookmarkStart w:id="135" w:name="sentence_143"/>
            <w:r w:rsidRPr="003638C1">
              <w:rPr>
                <w:lang w:val="fr-FR"/>
              </w:rPr>
              <w:t xml:space="preserve">Ensemble des tâches :  </w:t>
            </w:r>
            <w:bookmarkEnd w:id="135"/>
          </w:p>
          <w:p w14:paraId="7A4C6B4B" w14:textId="77777777" w:rsidR="00C8464A" w:rsidRPr="003638C1" w:rsidRDefault="00C517C8" w:rsidP="009B1FC1">
            <w:pPr>
              <w:spacing w:after="0" w:line="240" w:lineRule="auto"/>
              <w:rPr>
                <w:rStyle w:val="hps"/>
                <w:rFonts w:cs="Arial"/>
                <w:lang w:val="fr-FR"/>
              </w:rPr>
            </w:pPr>
            <w:bookmarkStart w:id="136" w:name="sentence_144"/>
            <w:r w:rsidRPr="003638C1">
              <w:rPr>
                <w:rStyle w:val="hps"/>
                <w:rFonts w:cs="Arial"/>
                <w:lang w:val="fr-FR"/>
              </w:rPr>
              <w:t xml:space="preserve">Établir un dialogue respectueux avec le patient et sa famille. </w:t>
            </w:r>
            <w:bookmarkStart w:id="137" w:name="sentence_145"/>
            <w:bookmarkEnd w:id="136"/>
            <w:r w:rsidRPr="003638C1">
              <w:rPr>
                <w:rStyle w:val="hps"/>
                <w:rFonts w:cs="Arial"/>
                <w:lang w:val="fr-FR"/>
              </w:rPr>
              <w:t>Aider le patient en fonction de ses besoins; et documenter les soins et conseils prodigués.</w:t>
            </w:r>
            <w:bookmarkEnd w:id="137"/>
          </w:p>
          <w:p w14:paraId="60BD19F9" w14:textId="77777777" w:rsidR="00DE6F5B" w:rsidRPr="003638C1" w:rsidRDefault="00DE6F5B" w:rsidP="009B1FC1">
            <w:pPr>
              <w:spacing w:after="0" w:line="240" w:lineRule="auto"/>
              <w:rPr>
                <w:lang w:val="fr-FR"/>
              </w:rPr>
            </w:pPr>
          </w:p>
        </w:tc>
        <w:tc>
          <w:tcPr>
            <w:tcW w:w="2256" w:type="dxa"/>
            <w:shd w:val="clear" w:color="auto" w:fill="auto"/>
          </w:tcPr>
          <w:p w14:paraId="519A5DDE" w14:textId="77777777" w:rsidR="00C8464A" w:rsidRPr="003638C1" w:rsidRDefault="00C8464A" w:rsidP="00EC6036">
            <w:pPr>
              <w:spacing w:after="0" w:line="240" w:lineRule="auto"/>
              <w:rPr>
                <w:lang w:val="fr-FR"/>
              </w:rPr>
            </w:pPr>
            <w:bookmarkStart w:id="138" w:name="sentence_146"/>
            <w:r w:rsidRPr="003638C1">
              <w:rPr>
                <w:lang w:val="fr-FR"/>
              </w:rPr>
              <w:t>Niveau EQF : 4</w:t>
            </w:r>
            <w:bookmarkEnd w:id="138"/>
          </w:p>
        </w:tc>
        <w:tc>
          <w:tcPr>
            <w:tcW w:w="2553" w:type="dxa"/>
            <w:gridSpan w:val="2"/>
            <w:shd w:val="clear" w:color="auto" w:fill="auto"/>
          </w:tcPr>
          <w:p w14:paraId="2A0FE385" w14:textId="77777777" w:rsidR="00C8464A" w:rsidRPr="003638C1" w:rsidRDefault="00C8464A" w:rsidP="00EC6036">
            <w:pPr>
              <w:spacing w:after="0" w:line="240" w:lineRule="auto"/>
              <w:rPr>
                <w:lang w:val="fr-FR"/>
              </w:rPr>
            </w:pPr>
            <w:bookmarkStart w:id="139" w:name="sentence_147"/>
            <w:r w:rsidRPr="003638C1">
              <w:rPr>
                <w:lang w:val="fr-FR"/>
              </w:rPr>
              <w:t>Niveau DQR : 4</w:t>
            </w:r>
            <w:bookmarkEnd w:id="139"/>
          </w:p>
        </w:tc>
      </w:tr>
      <w:tr w:rsidR="00C8464A" w:rsidRPr="003638C1" w14:paraId="12E2158F" w14:textId="77777777" w:rsidTr="00EC6036">
        <w:tc>
          <w:tcPr>
            <w:tcW w:w="14427" w:type="dxa"/>
            <w:gridSpan w:val="6"/>
            <w:shd w:val="clear" w:color="auto" w:fill="auto"/>
          </w:tcPr>
          <w:p w14:paraId="6CE7AAD0" w14:textId="77777777" w:rsidR="0061479B" w:rsidRPr="003638C1" w:rsidRDefault="00C8464A" w:rsidP="006762FD">
            <w:pPr>
              <w:spacing w:after="0" w:line="240" w:lineRule="auto"/>
              <w:rPr>
                <w:lang w:val="fr-FR"/>
              </w:rPr>
            </w:pPr>
            <w:bookmarkStart w:id="140" w:name="sentence_148"/>
            <w:r w:rsidRPr="003638C1">
              <w:rPr>
                <w:lang w:val="fr-FR"/>
              </w:rPr>
              <w:t xml:space="preserve">Description de l'unité : </w:t>
            </w:r>
            <w:bookmarkEnd w:id="140"/>
          </w:p>
          <w:p w14:paraId="0E90CE4C" w14:textId="77777777" w:rsidR="00C8464A" w:rsidRPr="003638C1" w:rsidRDefault="006762FD" w:rsidP="006762FD">
            <w:pPr>
              <w:spacing w:after="0" w:line="240" w:lineRule="auto"/>
              <w:rPr>
                <w:lang w:val="fr-FR"/>
              </w:rPr>
            </w:pPr>
            <w:bookmarkStart w:id="141" w:name="sentence_149"/>
            <w:r w:rsidRPr="003638C1">
              <w:rPr>
                <w:lang w:val="fr-FR"/>
              </w:rPr>
              <w:t xml:space="preserve">Formation sur les différentes façons de communiquer avec les patients, les clients et les collègues. </w:t>
            </w:r>
            <w:bookmarkStart w:id="142" w:name="sentence_150"/>
            <w:bookmarkEnd w:id="141"/>
            <w:r w:rsidRPr="003638C1">
              <w:rPr>
                <w:lang w:val="fr-FR"/>
              </w:rPr>
              <w:t xml:space="preserve">Travailler sur les documents décrivant les tâches du jour et s'assurer de leur bon suivi. </w:t>
            </w:r>
            <w:bookmarkEnd w:id="142"/>
          </w:p>
          <w:p w14:paraId="64470044" w14:textId="77777777" w:rsidR="00C8464A" w:rsidRPr="003638C1" w:rsidRDefault="00C8464A" w:rsidP="00EC6036">
            <w:pPr>
              <w:spacing w:after="0" w:line="240" w:lineRule="auto"/>
              <w:rPr>
                <w:lang w:val="fr-FR"/>
              </w:rPr>
            </w:pPr>
          </w:p>
        </w:tc>
      </w:tr>
      <w:tr w:rsidR="00C8464A" w:rsidRPr="003638C1" w14:paraId="6A58827E" w14:textId="77777777" w:rsidTr="00EC6036">
        <w:tc>
          <w:tcPr>
            <w:tcW w:w="4809" w:type="dxa"/>
            <w:gridSpan w:val="2"/>
            <w:shd w:val="clear" w:color="auto" w:fill="B8CCE4"/>
          </w:tcPr>
          <w:p w14:paraId="0661D529" w14:textId="77777777" w:rsidR="00C8464A" w:rsidRPr="003638C1" w:rsidRDefault="00C8464A" w:rsidP="00EC6036">
            <w:pPr>
              <w:spacing w:after="0" w:line="240" w:lineRule="auto"/>
              <w:rPr>
                <w:lang w:val="fr-FR"/>
              </w:rPr>
            </w:pPr>
            <w:bookmarkStart w:id="143" w:name="sentence_151"/>
            <w:r w:rsidRPr="003638C1">
              <w:rPr>
                <w:lang w:val="fr-FR"/>
              </w:rPr>
              <w:t>Connaissances</w:t>
            </w:r>
            <w:bookmarkEnd w:id="143"/>
          </w:p>
        </w:tc>
        <w:tc>
          <w:tcPr>
            <w:tcW w:w="4809" w:type="dxa"/>
            <w:shd w:val="clear" w:color="auto" w:fill="B8CCE4"/>
          </w:tcPr>
          <w:p w14:paraId="723B40EF" w14:textId="77777777" w:rsidR="00C8464A" w:rsidRPr="003638C1" w:rsidRDefault="00C8464A" w:rsidP="00EC6036">
            <w:pPr>
              <w:spacing w:after="0" w:line="240" w:lineRule="auto"/>
              <w:rPr>
                <w:lang w:val="fr-FR"/>
              </w:rPr>
            </w:pPr>
            <w:bookmarkStart w:id="144" w:name="sentence_152"/>
            <w:r w:rsidRPr="003638C1">
              <w:rPr>
                <w:lang w:val="fr-FR"/>
              </w:rPr>
              <w:t>Compétences</w:t>
            </w:r>
            <w:bookmarkEnd w:id="144"/>
          </w:p>
        </w:tc>
        <w:tc>
          <w:tcPr>
            <w:tcW w:w="4809" w:type="dxa"/>
            <w:gridSpan w:val="3"/>
            <w:shd w:val="clear" w:color="auto" w:fill="B8CCE4"/>
          </w:tcPr>
          <w:p w14:paraId="6637161F" w14:textId="77777777" w:rsidR="00C8464A" w:rsidRPr="003638C1" w:rsidRDefault="00C8464A" w:rsidP="00EC6036">
            <w:pPr>
              <w:spacing w:after="0" w:line="240" w:lineRule="auto"/>
              <w:rPr>
                <w:lang w:val="fr-FR"/>
              </w:rPr>
            </w:pPr>
            <w:bookmarkStart w:id="145" w:name="sentence_153"/>
            <w:r w:rsidRPr="003638C1">
              <w:rPr>
                <w:lang w:val="fr-FR"/>
              </w:rPr>
              <w:t>Aptitude</w:t>
            </w:r>
            <w:bookmarkEnd w:id="145"/>
          </w:p>
        </w:tc>
      </w:tr>
      <w:tr w:rsidR="00C8464A" w:rsidRPr="003638C1" w14:paraId="0B87D0DC" w14:textId="77777777" w:rsidTr="00EC6036">
        <w:tc>
          <w:tcPr>
            <w:tcW w:w="4809" w:type="dxa"/>
            <w:gridSpan w:val="2"/>
            <w:shd w:val="clear" w:color="auto" w:fill="auto"/>
          </w:tcPr>
          <w:p w14:paraId="609316CE" w14:textId="77777777" w:rsidR="00C8464A" w:rsidRPr="003638C1" w:rsidRDefault="00C8464A" w:rsidP="00EC6036">
            <w:pPr>
              <w:rPr>
                <w:rFonts w:cs="Arial"/>
                <w:lang w:val="fr-FR"/>
              </w:rPr>
            </w:pPr>
            <w:bookmarkStart w:id="146" w:name="sentence_154"/>
            <w:r w:rsidRPr="003638C1">
              <w:rPr>
                <w:rFonts w:cs="Arial"/>
                <w:lang w:val="fr-FR"/>
              </w:rPr>
              <w:t>Le/la stagiaire a des connaissances sur:</w:t>
            </w:r>
            <w:bookmarkEnd w:id="146"/>
          </w:p>
          <w:p w14:paraId="05DEC06B" w14:textId="77777777" w:rsidR="00C8464A" w:rsidRPr="003638C1" w:rsidRDefault="00C8464A" w:rsidP="00EC6036">
            <w:pPr>
              <w:numPr>
                <w:ilvl w:val="0"/>
                <w:numId w:val="12"/>
              </w:numPr>
              <w:spacing w:after="0" w:line="240" w:lineRule="auto"/>
              <w:rPr>
                <w:rFonts w:cs="Arial"/>
                <w:lang w:val="fr-FR"/>
              </w:rPr>
            </w:pPr>
            <w:bookmarkStart w:id="147" w:name="sentence_155"/>
            <w:r w:rsidRPr="003638C1">
              <w:rPr>
                <w:rFonts w:cs="Arial"/>
                <w:lang w:val="fr-FR"/>
              </w:rPr>
              <w:t>Les différentes formes de communication</w:t>
            </w:r>
            <w:bookmarkEnd w:id="147"/>
          </w:p>
          <w:p w14:paraId="4D888BB5" w14:textId="77777777" w:rsidR="00C8464A" w:rsidRPr="003638C1" w:rsidRDefault="00C8464A" w:rsidP="00EC6036">
            <w:pPr>
              <w:numPr>
                <w:ilvl w:val="0"/>
                <w:numId w:val="12"/>
              </w:numPr>
              <w:spacing w:after="0" w:line="240" w:lineRule="auto"/>
              <w:rPr>
                <w:rFonts w:cs="Arial"/>
                <w:lang w:val="fr-FR"/>
              </w:rPr>
            </w:pPr>
            <w:bookmarkStart w:id="148" w:name="sentence_156"/>
            <w:r w:rsidRPr="003638C1">
              <w:rPr>
                <w:rFonts w:cs="Arial"/>
                <w:lang w:val="fr-FR"/>
              </w:rPr>
              <w:t>Les facteurs qui influencent la communication</w:t>
            </w:r>
            <w:bookmarkEnd w:id="148"/>
          </w:p>
          <w:p w14:paraId="0A64797F" w14:textId="77777777" w:rsidR="00C8464A" w:rsidRPr="003638C1" w:rsidRDefault="00C8464A" w:rsidP="00EC6036">
            <w:pPr>
              <w:numPr>
                <w:ilvl w:val="0"/>
                <w:numId w:val="12"/>
              </w:numPr>
              <w:spacing w:after="0" w:line="240" w:lineRule="auto"/>
              <w:rPr>
                <w:rFonts w:cs="Arial"/>
                <w:lang w:val="fr-FR"/>
              </w:rPr>
            </w:pPr>
            <w:bookmarkStart w:id="149" w:name="sentence_157"/>
            <w:r w:rsidRPr="003638C1">
              <w:rPr>
                <w:rFonts w:cs="Arial"/>
                <w:lang w:val="fr-FR"/>
              </w:rPr>
              <w:t>Comment garantir une bonne communication en toute situation</w:t>
            </w:r>
            <w:bookmarkEnd w:id="149"/>
          </w:p>
          <w:p w14:paraId="4B95AF57" w14:textId="77777777" w:rsidR="00C8464A" w:rsidRPr="003638C1" w:rsidRDefault="00C8464A" w:rsidP="00EC6036">
            <w:pPr>
              <w:numPr>
                <w:ilvl w:val="0"/>
                <w:numId w:val="12"/>
              </w:numPr>
              <w:spacing w:after="0" w:line="240" w:lineRule="auto"/>
              <w:rPr>
                <w:rFonts w:cs="Arial"/>
                <w:lang w:val="fr-FR"/>
              </w:rPr>
            </w:pPr>
            <w:bookmarkStart w:id="150" w:name="sentence_158"/>
            <w:r w:rsidRPr="003638C1">
              <w:rPr>
                <w:rFonts w:cs="Arial"/>
                <w:lang w:val="fr-FR"/>
              </w:rPr>
              <w:t>Le secret professionnel et la discrétion</w:t>
            </w:r>
            <w:bookmarkEnd w:id="150"/>
          </w:p>
          <w:p w14:paraId="48746AE8" w14:textId="77777777" w:rsidR="00C8464A" w:rsidRPr="003638C1" w:rsidRDefault="00C8464A" w:rsidP="00EC6036">
            <w:pPr>
              <w:numPr>
                <w:ilvl w:val="0"/>
                <w:numId w:val="12"/>
              </w:numPr>
              <w:spacing w:after="0" w:line="240" w:lineRule="auto"/>
              <w:rPr>
                <w:rFonts w:cs="Arial"/>
                <w:lang w:val="fr-FR"/>
              </w:rPr>
            </w:pPr>
            <w:bookmarkStart w:id="151" w:name="sentence_159"/>
            <w:r w:rsidRPr="003638C1">
              <w:rPr>
                <w:rFonts w:cs="Arial"/>
                <w:lang w:val="fr-FR"/>
              </w:rPr>
              <w:t>Les aides et les outils nécessaires pour communiquer et rendre compte</w:t>
            </w:r>
            <w:bookmarkEnd w:id="151"/>
          </w:p>
          <w:p w14:paraId="35361901" w14:textId="77777777" w:rsidR="00C8464A" w:rsidRPr="003638C1" w:rsidRDefault="00C8464A" w:rsidP="00EC6036">
            <w:pPr>
              <w:numPr>
                <w:ilvl w:val="0"/>
                <w:numId w:val="13"/>
              </w:numPr>
              <w:spacing w:after="0" w:line="240" w:lineRule="auto"/>
              <w:rPr>
                <w:rFonts w:cs="Arial"/>
                <w:lang w:val="fr-FR"/>
              </w:rPr>
            </w:pPr>
            <w:bookmarkStart w:id="152" w:name="sentence_160"/>
            <w:r w:rsidRPr="003638C1">
              <w:rPr>
                <w:rFonts w:cs="Arial"/>
                <w:lang w:val="fr-FR"/>
              </w:rPr>
              <w:t>Le respect des règles d'éthique du monde des affaires</w:t>
            </w:r>
            <w:bookmarkEnd w:id="152"/>
          </w:p>
          <w:p w14:paraId="776A0337" w14:textId="77777777" w:rsidR="00C8464A" w:rsidRPr="003638C1" w:rsidRDefault="00C8464A" w:rsidP="00EC6036">
            <w:pPr>
              <w:numPr>
                <w:ilvl w:val="0"/>
                <w:numId w:val="13"/>
              </w:numPr>
              <w:spacing w:after="0" w:line="240" w:lineRule="auto"/>
              <w:rPr>
                <w:rFonts w:cs="Arial"/>
                <w:lang w:val="fr-FR"/>
              </w:rPr>
            </w:pPr>
            <w:bookmarkStart w:id="153" w:name="sentence_161"/>
            <w:r w:rsidRPr="003638C1">
              <w:rPr>
                <w:rFonts w:cs="Arial"/>
                <w:lang w:val="fr-FR"/>
              </w:rPr>
              <w:lastRenderedPageBreak/>
              <w:t>Les spécificités des différents clients</w:t>
            </w:r>
            <w:bookmarkEnd w:id="153"/>
          </w:p>
          <w:p w14:paraId="390A5C9A" w14:textId="77777777" w:rsidR="00C8464A" w:rsidRPr="003638C1" w:rsidRDefault="00C8464A" w:rsidP="00EC6036">
            <w:pPr>
              <w:rPr>
                <w:lang w:val="fr-FR"/>
              </w:rPr>
            </w:pPr>
          </w:p>
        </w:tc>
        <w:tc>
          <w:tcPr>
            <w:tcW w:w="4809" w:type="dxa"/>
            <w:shd w:val="clear" w:color="auto" w:fill="auto"/>
          </w:tcPr>
          <w:p w14:paraId="5D8F5117" w14:textId="77777777" w:rsidR="00C8464A" w:rsidRPr="003638C1" w:rsidRDefault="00C8464A" w:rsidP="00EC6036">
            <w:pPr>
              <w:rPr>
                <w:rFonts w:cs="Arial"/>
                <w:lang w:val="fr-FR"/>
              </w:rPr>
            </w:pPr>
            <w:bookmarkStart w:id="154" w:name="sentence_162"/>
            <w:r w:rsidRPr="003638C1">
              <w:rPr>
                <w:rFonts w:cs="Arial"/>
                <w:lang w:val="fr-FR"/>
              </w:rPr>
              <w:lastRenderedPageBreak/>
              <w:t>Le/la stagiaire est capable de :</w:t>
            </w:r>
            <w:bookmarkEnd w:id="154"/>
          </w:p>
          <w:p w14:paraId="5E26D4B1" w14:textId="77777777" w:rsidR="00C8464A" w:rsidRPr="003638C1" w:rsidRDefault="00C8464A" w:rsidP="00EC6036">
            <w:pPr>
              <w:numPr>
                <w:ilvl w:val="0"/>
                <w:numId w:val="11"/>
              </w:numPr>
              <w:spacing w:after="0" w:line="240" w:lineRule="auto"/>
              <w:rPr>
                <w:rFonts w:cs="Arial"/>
                <w:lang w:val="fr-FR"/>
              </w:rPr>
            </w:pPr>
            <w:bookmarkStart w:id="155" w:name="sentence_163"/>
            <w:r w:rsidRPr="003638C1">
              <w:rPr>
                <w:rFonts w:cs="Arial"/>
                <w:lang w:val="fr-FR"/>
              </w:rPr>
              <w:t>Créer un climat favorable aux échanges et au dialogue, être à l’écoute de la volonté des clients et coopérer avec leur famille et leurs proches</w:t>
            </w:r>
            <w:bookmarkEnd w:id="155"/>
          </w:p>
          <w:p w14:paraId="12BA7560" w14:textId="77777777" w:rsidR="00C8464A" w:rsidRPr="003638C1" w:rsidRDefault="00E96D36" w:rsidP="00EC6036">
            <w:pPr>
              <w:numPr>
                <w:ilvl w:val="0"/>
                <w:numId w:val="11"/>
              </w:numPr>
              <w:spacing w:after="0" w:line="240" w:lineRule="auto"/>
              <w:rPr>
                <w:rFonts w:cs="Arial"/>
                <w:lang w:val="fr-FR"/>
              </w:rPr>
            </w:pPr>
            <w:bookmarkStart w:id="156" w:name="sentence_164"/>
            <w:r w:rsidRPr="003638C1">
              <w:rPr>
                <w:rFonts w:cs="Arial"/>
                <w:lang w:val="fr-FR"/>
              </w:rPr>
              <w:t>Analyser les besoins du patient</w:t>
            </w:r>
            <w:bookmarkEnd w:id="156"/>
          </w:p>
          <w:p w14:paraId="1635AD02" w14:textId="77777777" w:rsidR="00C8464A" w:rsidRPr="003638C1" w:rsidRDefault="00C8464A" w:rsidP="00EC6036">
            <w:pPr>
              <w:numPr>
                <w:ilvl w:val="0"/>
                <w:numId w:val="11"/>
              </w:numPr>
              <w:spacing w:after="0" w:line="240" w:lineRule="auto"/>
              <w:rPr>
                <w:rFonts w:cs="Arial"/>
                <w:lang w:val="fr-FR"/>
              </w:rPr>
            </w:pPr>
            <w:bookmarkStart w:id="157" w:name="sentence_165"/>
            <w:r w:rsidRPr="003638C1">
              <w:rPr>
                <w:rFonts w:cs="Arial"/>
                <w:lang w:val="fr-FR"/>
              </w:rPr>
              <w:t>Référer les patients à des spécialistes, des unités spécialisées ou des partenaires, en fonction de leurs besoins</w:t>
            </w:r>
            <w:bookmarkEnd w:id="157"/>
          </w:p>
          <w:p w14:paraId="243AE3FE" w14:textId="77777777" w:rsidR="00C8464A" w:rsidRPr="003638C1" w:rsidRDefault="00C8464A" w:rsidP="00EC6036">
            <w:pPr>
              <w:rPr>
                <w:lang w:val="fr-FR"/>
              </w:rPr>
            </w:pPr>
          </w:p>
        </w:tc>
        <w:tc>
          <w:tcPr>
            <w:tcW w:w="4809" w:type="dxa"/>
            <w:gridSpan w:val="3"/>
            <w:shd w:val="clear" w:color="auto" w:fill="auto"/>
          </w:tcPr>
          <w:p w14:paraId="02495EF2" w14:textId="77777777" w:rsidR="00C8464A" w:rsidRPr="003638C1" w:rsidRDefault="00C8464A" w:rsidP="00EC6036">
            <w:pPr>
              <w:rPr>
                <w:rFonts w:cs="Arial"/>
                <w:lang w:val="fr-FR"/>
              </w:rPr>
            </w:pPr>
            <w:bookmarkStart w:id="158" w:name="sentence_166"/>
            <w:r w:rsidRPr="003638C1">
              <w:rPr>
                <w:rFonts w:cs="Arial"/>
                <w:lang w:val="fr-FR"/>
              </w:rPr>
              <w:t>Le/la stagiaire comprend :</w:t>
            </w:r>
            <w:bookmarkEnd w:id="158"/>
          </w:p>
          <w:p w14:paraId="53CC0AF5" w14:textId="77777777" w:rsidR="00C8464A" w:rsidRPr="003638C1" w:rsidRDefault="00C8464A" w:rsidP="00EC6036">
            <w:pPr>
              <w:numPr>
                <w:ilvl w:val="0"/>
                <w:numId w:val="12"/>
              </w:numPr>
              <w:spacing w:after="0" w:line="240" w:lineRule="auto"/>
              <w:rPr>
                <w:rFonts w:cs="Arial"/>
                <w:lang w:val="fr-FR"/>
              </w:rPr>
            </w:pPr>
            <w:bookmarkStart w:id="159" w:name="sentence_167"/>
            <w:r w:rsidRPr="003638C1">
              <w:rPr>
                <w:rFonts w:cs="Arial"/>
                <w:lang w:val="fr-FR"/>
              </w:rPr>
              <w:t>Comment identifier les besoins des patients et de leur famille</w:t>
            </w:r>
            <w:bookmarkEnd w:id="159"/>
          </w:p>
          <w:p w14:paraId="55CD36D1" w14:textId="77777777" w:rsidR="00C8464A" w:rsidRPr="003638C1" w:rsidRDefault="00C8464A" w:rsidP="00EC6036">
            <w:pPr>
              <w:numPr>
                <w:ilvl w:val="0"/>
                <w:numId w:val="12"/>
              </w:numPr>
              <w:spacing w:after="0" w:line="240" w:lineRule="auto"/>
              <w:rPr>
                <w:rFonts w:cs="Arial"/>
                <w:lang w:val="fr-FR"/>
              </w:rPr>
            </w:pPr>
            <w:bookmarkStart w:id="160" w:name="sentence_168"/>
            <w:r w:rsidRPr="003638C1">
              <w:rPr>
                <w:rFonts w:cs="Arial"/>
                <w:lang w:val="fr-FR"/>
              </w:rPr>
              <w:t>Comment formuler des réponses ou suggérer des solutions de manière adaptée à la situation et à la requête.</w:t>
            </w:r>
            <w:bookmarkEnd w:id="160"/>
          </w:p>
          <w:p w14:paraId="3CBCCA4A" w14:textId="77777777" w:rsidR="00C8464A" w:rsidRPr="003638C1" w:rsidRDefault="00C8464A" w:rsidP="00EC6036">
            <w:pPr>
              <w:numPr>
                <w:ilvl w:val="0"/>
                <w:numId w:val="12"/>
              </w:numPr>
              <w:spacing w:after="0" w:line="240" w:lineRule="auto"/>
              <w:rPr>
                <w:rFonts w:cs="Arial"/>
                <w:lang w:val="fr-FR"/>
              </w:rPr>
            </w:pPr>
            <w:bookmarkStart w:id="161" w:name="sentence_169"/>
            <w:r w:rsidRPr="003638C1">
              <w:rPr>
                <w:rFonts w:cs="Arial"/>
                <w:lang w:val="fr-FR"/>
              </w:rPr>
              <w:t>L'importance et la nécessité d'écouter et d'utiliser un langage adapté.</w:t>
            </w:r>
            <w:bookmarkEnd w:id="161"/>
          </w:p>
          <w:p w14:paraId="31A954F9" w14:textId="77777777" w:rsidR="00E4670D" w:rsidRPr="003638C1" w:rsidRDefault="00C8464A" w:rsidP="00EC6036">
            <w:pPr>
              <w:numPr>
                <w:ilvl w:val="0"/>
                <w:numId w:val="12"/>
              </w:numPr>
              <w:spacing w:after="0" w:line="240" w:lineRule="auto"/>
              <w:rPr>
                <w:rFonts w:cs="Arial"/>
                <w:lang w:val="fr-FR"/>
              </w:rPr>
            </w:pPr>
            <w:bookmarkStart w:id="162" w:name="sentence_170"/>
            <w:r w:rsidRPr="003638C1">
              <w:rPr>
                <w:rFonts w:cs="Arial"/>
                <w:lang w:val="fr-FR"/>
              </w:rPr>
              <w:t>Comment communiquer avec les patients en utilisant diverses techniques de communication</w:t>
            </w:r>
            <w:bookmarkStart w:id="163" w:name="sentence_171"/>
            <w:bookmarkEnd w:id="162"/>
          </w:p>
          <w:p w14:paraId="482D9100" w14:textId="77777777" w:rsidR="00C8464A" w:rsidRPr="003638C1" w:rsidRDefault="00C8464A" w:rsidP="00EC6036">
            <w:pPr>
              <w:numPr>
                <w:ilvl w:val="0"/>
                <w:numId w:val="12"/>
              </w:numPr>
              <w:spacing w:after="0" w:line="240" w:lineRule="auto"/>
              <w:rPr>
                <w:rFonts w:cs="Arial"/>
                <w:lang w:val="fr-FR"/>
              </w:rPr>
            </w:pPr>
            <w:r w:rsidRPr="003638C1">
              <w:rPr>
                <w:rFonts w:cs="Arial"/>
                <w:lang w:val="fr-FR"/>
              </w:rPr>
              <w:lastRenderedPageBreak/>
              <w:t>Comment faire preuve d'empathie</w:t>
            </w:r>
            <w:bookmarkEnd w:id="163"/>
          </w:p>
          <w:p w14:paraId="17207DDA" w14:textId="77777777" w:rsidR="00C8464A" w:rsidRPr="003638C1" w:rsidRDefault="00C8464A" w:rsidP="00EC6036">
            <w:pPr>
              <w:numPr>
                <w:ilvl w:val="0"/>
                <w:numId w:val="12"/>
              </w:numPr>
              <w:spacing w:after="0" w:line="240" w:lineRule="auto"/>
              <w:rPr>
                <w:rFonts w:cs="Arial"/>
                <w:lang w:val="fr-FR"/>
              </w:rPr>
            </w:pPr>
            <w:bookmarkStart w:id="164" w:name="sentence_172"/>
            <w:r w:rsidRPr="003638C1">
              <w:rPr>
                <w:rFonts w:cs="Arial"/>
                <w:lang w:val="fr-FR"/>
              </w:rPr>
              <w:t>Comment assurer une bonne communication avec tous les utilisateurs</w:t>
            </w:r>
            <w:bookmarkEnd w:id="164"/>
          </w:p>
          <w:p w14:paraId="5488C74C" w14:textId="77777777" w:rsidR="00C8464A" w:rsidRPr="003638C1" w:rsidRDefault="00C8464A" w:rsidP="00EC6036">
            <w:pPr>
              <w:numPr>
                <w:ilvl w:val="0"/>
                <w:numId w:val="12"/>
              </w:numPr>
              <w:spacing w:after="0" w:line="240" w:lineRule="auto"/>
              <w:rPr>
                <w:rFonts w:cs="Arial"/>
                <w:lang w:val="fr-FR"/>
              </w:rPr>
            </w:pPr>
            <w:bookmarkStart w:id="165" w:name="sentence_173"/>
            <w:r w:rsidRPr="003638C1">
              <w:rPr>
                <w:rFonts w:cs="Arial"/>
                <w:lang w:val="fr-FR"/>
              </w:rPr>
              <w:t>Comment recueillir, sélectionner et organiser l'information</w:t>
            </w:r>
            <w:bookmarkEnd w:id="165"/>
          </w:p>
          <w:p w14:paraId="1E5283CE" w14:textId="77777777" w:rsidR="00C8464A" w:rsidRPr="003638C1" w:rsidRDefault="00C8464A" w:rsidP="00EC6036">
            <w:pPr>
              <w:numPr>
                <w:ilvl w:val="0"/>
                <w:numId w:val="12"/>
              </w:numPr>
              <w:spacing w:after="0" w:line="240" w:lineRule="auto"/>
              <w:rPr>
                <w:rFonts w:cs="Arial"/>
                <w:lang w:val="fr-FR"/>
              </w:rPr>
            </w:pPr>
            <w:bookmarkStart w:id="166" w:name="sentence_174"/>
            <w:r w:rsidRPr="003638C1">
              <w:rPr>
                <w:rFonts w:cs="Arial"/>
                <w:lang w:val="fr-FR"/>
              </w:rPr>
              <w:t>Comment choisir et utiliser les outils de communication idoines</w:t>
            </w:r>
            <w:bookmarkEnd w:id="166"/>
          </w:p>
          <w:p w14:paraId="5E973D77" w14:textId="77777777" w:rsidR="00C8464A" w:rsidRPr="003638C1" w:rsidRDefault="00C8464A" w:rsidP="00EC6036">
            <w:pPr>
              <w:numPr>
                <w:ilvl w:val="0"/>
                <w:numId w:val="12"/>
              </w:numPr>
              <w:spacing w:after="0" w:line="240" w:lineRule="auto"/>
              <w:rPr>
                <w:rFonts w:cs="Arial"/>
                <w:lang w:val="fr-FR"/>
              </w:rPr>
            </w:pPr>
            <w:bookmarkStart w:id="167" w:name="sentence_175"/>
            <w:r w:rsidRPr="003638C1">
              <w:rPr>
                <w:rFonts w:cs="Arial"/>
                <w:lang w:val="fr-FR"/>
              </w:rPr>
              <w:t>Comment utiliser les documents de travail</w:t>
            </w:r>
            <w:bookmarkEnd w:id="167"/>
          </w:p>
          <w:p w14:paraId="6B1DF0F2" w14:textId="77777777" w:rsidR="00C8464A" w:rsidRPr="003638C1" w:rsidRDefault="00C8464A" w:rsidP="00EC6036">
            <w:pPr>
              <w:numPr>
                <w:ilvl w:val="0"/>
                <w:numId w:val="12"/>
              </w:numPr>
              <w:spacing w:after="0" w:line="240" w:lineRule="auto"/>
              <w:rPr>
                <w:rFonts w:cs="Arial"/>
                <w:lang w:val="fr-FR"/>
              </w:rPr>
            </w:pPr>
            <w:bookmarkStart w:id="168" w:name="sentence_176"/>
            <w:r w:rsidRPr="003638C1">
              <w:rPr>
                <w:rFonts w:cs="Arial"/>
                <w:lang w:val="fr-FR"/>
              </w:rPr>
              <w:t>Comment améliorer les documents de travail</w:t>
            </w:r>
            <w:bookmarkEnd w:id="168"/>
          </w:p>
          <w:p w14:paraId="76B15146" w14:textId="77777777" w:rsidR="0061479B" w:rsidRPr="003638C1" w:rsidRDefault="00C8464A" w:rsidP="00E4670D">
            <w:pPr>
              <w:numPr>
                <w:ilvl w:val="0"/>
                <w:numId w:val="12"/>
              </w:numPr>
              <w:spacing w:after="0" w:line="240" w:lineRule="auto"/>
              <w:rPr>
                <w:lang w:val="fr-FR"/>
              </w:rPr>
            </w:pPr>
            <w:bookmarkStart w:id="169" w:name="sentence_177"/>
            <w:r w:rsidRPr="003638C1">
              <w:rPr>
                <w:lang w:val="fr-FR"/>
              </w:rPr>
              <w:t>Comment transmettre les informations nécessaires afin de s'assurer du bon suivi des documents</w:t>
            </w:r>
            <w:bookmarkEnd w:id="169"/>
          </w:p>
        </w:tc>
      </w:tr>
    </w:tbl>
    <w:p w14:paraId="74644715" w14:textId="77777777" w:rsidR="00DE6F5B" w:rsidRPr="003638C1" w:rsidRDefault="00DE6F5B" w:rsidP="009B46F5">
      <w:pPr>
        <w:pStyle w:val="NoSpacing"/>
        <w:rPr>
          <w:lang w:val="fr-FR"/>
        </w:rPr>
      </w:pPr>
    </w:p>
    <w:p w14:paraId="4607F58D" w14:textId="77777777" w:rsidR="00503991" w:rsidRPr="003638C1" w:rsidRDefault="00503991" w:rsidP="009B46F5">
      <w:pPr>
        <w:pStyle w:val="NoSpacing"/>
        <w:rPr>
          <w:lang w:val="fr-FR"/>
        </w:rPr>
      </w:pPr>
    </w:p>
    <w:p w14:paraId="3A64050E" w14:textId="77777777" w:rsidR="00503991" w:rsidRPr="003638C1" w:rsidRDefault="00503991" w:rsidP="009B46F5">
      <w:pPr>
        <w:pStyle w:val="NoSpacing"/>
        <w:rPr>
          <w:lang w:val="fr-FR"/>
        </w:rPr>
      </w:pPr>
    </w:p>
    <w:p w14:paraId="2A22B3F8" w14:textId="77777777" w:rsidR="00503991" w:rsidRPr="003638C1" w:rsidRDefault="00503991" w:rsidP="009B46F5">
      <w:pPr>
        <w:pStyle w:val="NoSpacing"/>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582"/>
        <w:gridCol w:w="4809"/>
        <w:gridCol w:w="2256"/>
        <w:gridCol w:w="708"/>
        <w:gridCol w:w="1845"/>
      </w:tblGrid>
      <w:tr w:rsidR="00C8464A" w:rsidRPr="003638C1" w14:paraId="4645D97E" w14:textId="77777777" w:rsidTr="00EC6036">
        <w:tc>
          <w:tcPr>
            <w:tcW w:w="3227" w:type="dxa"/>
            <w:shd w:val="clear" w:color="auto" w:fill="auto"/>
          </w:tcPr>
          <w:p w14:paraId="105EE852" w14:textId="77777777" w:rsidR="00C8464A" w:rsidRPr="003638C1" w:rsidRDefault="00C8464A" w:rsidP="009B46F5">
            <w:pPr>
              <w:spacing w:after="0" w:line="240" w:lineRule="auto"/>
              <w:rPr>
                <w:lang w:val="fr-FR"/>
              </w:rPr>
            </w:pPr>
            <w:bookmarkStart w:id="170" w:name="sentence_178"/>
            <w:r w:rsidRPr="003638C1">
              <w:rPr>
                <w:lang w:val="fr-FR"/>
              </w:rPr>
              <w:t>Nom de l'unité 4 :</w:t>
            </w:r>
            <w:bookmarkEnd w:id="170"/>
          </w:p>
          <w:p w14:paraId="2403403F" w14:textId="77777777" w:rsidR="00C8464A" w:rsidRPr="003638C1" w:rsidRDefault="00C8464A" w:rsidP="00EC6036">
            <w:pPr>
              <w:spacing w:after="0" w:line="240" w:lineRule="auto"/>
              <w:rPr>
                <w:highlight w:val="yellow"/>
                <w:lang w:val="fr-FR"/>
              </w:rPr>
            </w:pPr>
          </w:p>
          <w:p w14:paraId="2BC47C0B" w14:textId="77777777" w:rsidR="00C8464A" w:rsidRPr="003638C1" w:rsidRDefault="00C8464A" w:rsidP="00EC6036">
            <w:pPr>
              <w:spacing w:after="0" w:line="240" w:lineRule="auto"/>
              <w:rPr>
                <w:highlight w:val="yellow"/>
                <w:lang w:val="fr-FR"/>
              </w:rPr>
            </w:pPr>
          </w:p>
        </w:tc>
        <w:tc>
          <w:tcPr>
            <w:tcW w:w="8647" w:type="dxa"/>
            <w:gridSpan w:val="3"/>
            <w:shd w:val="clear" w:color="auto" w:fill="auto"/>
          </w:tcPr>
          <w:p w14:paraId="2BD76C97" w14:textId="77777777" w:rsidR="00C8464A" w:rsidRPr="003638C1" w:rsidRDefault="00C8464A" w:rsidP="00EC6036">
            <w:pPr>
              <w:spacing w:after="0" w:line="240" w:lineRule="auto"/>
              <w:rPr>
                <w:b/>
                <w:sz w:val="24"/>
                <w:szCs w:val="24"/>
                <w:lang w:val="fr-FR"/>
              </w:rPr>
            </w:pPr>
            <w:bookmarkStart w:id="171" w:name="sentence_179"/>
            <w:r w:rsidRPr="003638C1">
              <w:rPr>
                <w:b/>
                <w:sz w:val="24"/>
                <w:szCs w:val="24"/>
                <w:lang w:val="fr-FR"/>
              </w:rPr>
              <w:t xml:space="preserve">Travail d'équipe </w:t>
            </w:r>
            <w:bookmarkEnd w:id="171"/>
          </w:p>
        </w:tc>
        <w:tc>
          <w:tcPr>
            <w:tcW w:w="2553" w:type="dxa"/>
            <w:gridSpan w:val="2"/>
            <w:vMerge w:val="restart"/>
            <w:shd w:val="clear" w:color="auto" w:fill="auto"/>
          </w:tcPr>
          <w:p w14:paraId="026DB859" w14:textId="77777777" w:rsidR="00C8464A" w:rsidRPr="003638C1" w:rsidRDefault="004A7693" w:rsidP="00EC6036">
            <w:pPr>
              <w:spacing w:after="0" w:line="480" w:lineRule="auto"/>
              <w:jc w:val="center"/>
              <w:rPr>
                <w:lang w:val="fr-FR"/>
              </w:rPr>
            </w:pPr>
            <w:r w:rsidRPr="003638C1">
              <w:rPr>
                <w:noProof/>
                <w:lang w:val="fr-FR"/>
              </w:rPr>
              <w:drawing>
                <wp:inline distT="0" distB="0" distL="0" distR="0" wp14:anchorId="76A999E8" wp14:editId="63824E51">
                  <wp:extent cx="914400" cy="1003300"/>
                  <wp:effectExtent l="0" t="0" r="0" b="1270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003300"/>
                          </a:xfrm>
                          <a:prstGeom prst="rect">
                            <a:avLst/>
                          </a:prstGeom>
                          <a:noFill/>
                          <a:ln>
                            <a:noFill/>
                          </a:ln>
                        </pic:spPr>
                      </pic:pic>
                    </a:graphicData>
                  </a:graphic>
                </wp:inline>
              </w:drawing>
            </w:r>
          </w:p>
        </w:tc>
      </w:tr>
      <w:tr w:rsidR="00C8464A" w:rsidRPr="003638C1" w14:paraId="5978FD7D" w14:textId="77777777" w:rsidTr="00EC6036">
        <w:tc>
          <w:tcPr>
            <w:tcW w:w="3227" w:type="dxa"/>
            <w:shd w:val="clear" w:color="auto" w:fill="auto"/>
          </w:tcPr>
          <w:p w14:paraId="00B5823C" w14:textId="77777777" w:rsidR="00C8464A" w:rsidRPr="003638C1" w:rsidRDefault="00C8464A" w:rsidP="00EC6036">
            <w:pPr>
              <w:spacing w:after="0" w:line="240" w:lineRule="auto"/>
              <w:rPr>
                <w:lang w:val="fr-FR"/>
              </w:rPr>
            </w:pPr>
            <w:bookmarkStart w:id="172" w:name="sentence_181"/>
            <w:r w:rsidRPr="003638C1">
              <w:rPr>
                <w:lang w:val="fr-FR"/>
              </w:rPr>
              <w:t>Référence à la qualification :</w:t>
            </w:r>
            <w:bookmarkEnd w:id="172"/>
          </w:p>
          <w:p w14:paraId="4E51D88A" w14:textId="77777777" w:rsidR="00C8464A" w:rsidRPr="003638C1" w:rsidRDefault="00C8464A" w:rsidP="00EC6036">
            <w:pPr>
              <w:spacing w:after="0" w:line="240" w:lineRule="auto"/>
              <w:rPr>
                <w:lang w:val="fr-FR"/>
              </w:rPr>
            </w:pPr>
          </w:p>
        </w:tc>
        <w:tc>
          <w:tcPr>
            <w:tcW w:w="8647" w:type="dxa"/>
            <w:gridSpan w:val="3"/>
            <w:shd w:val="clear" w:color="auto" w:fill="auto"/>
          </w:tcPr>
          <w:p w14:paraId="34ED0E6F" w14:textId="77777777" w:rsidR="00C8464A" w:rsidRPr="003638C1" w:rsidRDefault="00C8464A" w:rsidP="00EC6036">
            <w:pPr>
              <w:spacing w:after="0" w:line="240" w:lineRule="auto"/>
              <w:rPr>
                <w:b/>
                <w:sz w:val="24"/>
                <w:szCs w:val="24"/>
                <w:lang w:val="fr-FR"/>
              </w:rPr>
            </w:pPr>
            <w:bookmarkStart w:id="173" w:name="sentence_182"/>
            <w:r w:rsidRPr="003638C1">
              <w:rPr>
                <w:b/>
                <w:sz w:val="24"/>
                <w:szCs w:val="24"/>
                <w:lang w:val="fr-FR"/>
              </w:rPr>
              <w:t xml:space="preserve">Soins de santé </w:t>
            </w:r>
            <w:bookmarkEnd w:id="173"/>
          </w:p>
        </w:tc>
        <w:tc>
          <w:tcPr>
            <w:tcW w:w="2553" w:type="dxa"/>
            <w:gridSpan w:val="2"/>
            <w:vMerge/>
            <w:shd w:val="clear" w:color="auto" w:fill="auto"/>
          </w:tcPr>
          <w:p w14:paraId="054F97A3" w14:textId="77777777" w:rsidR="00C8464A" w:rsidRPr="003638C1" w:rsidRDefault="00C8464A" w:rsidP="00EC6036">
            <w:pPr>
              <w:spacing w:after="0" w:line="240" w:lineRule="auto"/>
              <w:rPr>
                <w:lang w:val="fr-FR"/>
              </w:rPr>
            </w:pPr>
          </w:p>
        </w:tc>
      </w:tr>
      <w:tr w:rsidR="00C8464A" w:rsidRPr="003638C1" w14:paraId="0E0A703E" w14:textId="77777777" w:rsidTr="00EC6036">
        <w:tc>
          <w:tcPr>
            <w:tcW w:w="9618" w:type="dxa"/>
            <w:gridSpan w:val="3"/>
            <w:shd w:val="clear" w:color="auto" w:fill="auto"/>
          </w:tcPr>
          <w:p w14:paraId="11A183DF" w14:textId="77777777" w:rsidR="0061479B" w:rsidRPr="003638C1" w:rsidRDefault="00C8464A" w:rsidP="00244AB0">
            <w:pPr>
              <w:spacing w:after="0" w:line="240" w:lineRule="auto"/>
              <w:rPr>
                <w:lang w:val="fr-FR"/>
              </w:rPr>
            </w:pPr>
            <w:bookmarkStart w:id="174" w:name="sentence_183"/>
            <w:r w:rsidRPr="003638C1">
              <w:rPr>
                <w:lang w:val="fr-FR"/>
              </w:rPr>
              <w:t xml:space="preserve">Ensemble des tâches :  </w:t>
            </w:r>
            <w:bookmarkEnd w:id="174"/>
          </w:p>
          <w:p w14:paraId="7C4CC538" w14:textId="77777777" w:rsidR="00C8464A" w:rsidRPr="003638C1" w:rsidRDefault="0061479B" w:rsidP="0061479B">
            <w:pPr>
              <w:spacing w:after="0" w:line="240" w:lineRule="auto"/>
              <w:rPr>
                <w:lang w:val="fr-FR"/>
              </w:rPr>
            </w:pPr>
            <w:bookmarkStart w:id="175" w:name="sentence_184"/>
            <w:r w:rsidRPr="003638C1">
              <w:rPr>
                <w:lang w:val="fr-FR"/>
              </w:rPr>
              <w:t xml:space="preserve">Travailler en équipe et </w:t>
            </w:r>
            <w:r w:rsidR="00E4670D" w:rsidRPr="003638C1">
              <w:rPr>
                <w:lang w:val="fr-FR"/>
              </w:rPr>
              <w:t>en tant qu’équipe</w:t>
            </w:r>
            <w:r w:rsidRPr="003638C1">
              <w:rPr>
                <w:lang w:val="fr-FR"/>
              </w:rPr>
              <w:t xml:space="preserve"> ; développer le sens des  responsabilités et prendre des initiatives. </w:t>
            </w:r>
            <w:bookmarkStart w:id="176" w:name="sentence_185"/>
            <w:bookmarkEnd w:id="175"/>
            <w:r w:rsidRPr="003638C1">
              <w:rPr>
                <w:lang w:val="fr-FR"/>
              </w:rPr>
              <w:t xml:space="preserve">Prendre du recul et réfléchir sur ses propres pratiques et celles des équipes. </w:t>
            </w:r>
            <w:bookmarkEnd w:id="176"/>
          </w:p>
          <w:p w14:paraId="2836F2ED" w14:textId="77777777" w:rsidR="00C8464A" w:rsidRPr="003638C1" w:rsidRDefault="00C8464A" w:rsidP="00EC6036">
            <w:pPr>
              <w:spacing w:after="0" w:line="240" w:lineRule="auto"/>
              <w:rPr>
                <w:lang w:val="fr-FR"/>
              </w:rPr>
            </w:pPr>
          </w:p>
        </w:tc>
        <w:tc>
          <w:tcPr>
            <w:tcW w:w="2256" w:type="dxa"/>
            <w:shd w:val="clear" w:color="auto" w:fill="auto"/>
          </w:tcPr>
          <w:p w14:paraId="5F12320E" w14:textId="77777777" w:rsidR="00C8464A" w:rsidRPr="003638C1" w:rsidRDefault="00C8464A" w:rsidP="00EC6036">
            <w:pPr>
              <w:spacing w:after="0" w:line="240" w:lineRule="auto"/>
              <w:rPr>
                <w:lang w:val="fr-FR"/>
              </w:rPr>
            </w:pPr>
            <w:bookmarkStart w:id="177" w:name="sentence_186"/>
            <w:r w:rsidRPr="003638C1">
              <w:rPr>
                <w:lang w:val="fr-FR"/>
              </w:rPr>
              <w:t>Niveau EQF : 4</w:t>
            </w:r>
            <w:bookmarkEnd w:id="177"/>
          </w:p>
        </w:tc>
        <w:tc>
          <w:tcPr>
            <w:tcW w:w="2553" w:type="dxa"/>
            <w:gridSpan w:val="2"/>
            <w:shd w:val="clear" w:color="auto" w:fill="auto"/>
          </w:tcPr>
          <w:p w14:paraId="5817399F" w14:textId="77777777" w:rsidR="00C8464A" w:rsidRPr="003638C1" w:rsidRDefault="00C8464A" w:rsidP="00EC6036">
            <w:pPr>
              <w:spacing w:after="0" w:line="240" w:lineRule="auto"/>
              <w:rPr>
                <w:lang w:val="fr-FR"/>
              </w:rPr>
            </w:pPr>
            <w:bookmarkStart w:id="178" w:name="sentence_187"/>
            <w:r w:rsidRPr="003638C1">
              <w:rPr>
                <w:lang w:val="fr-FR"/>
              </w:rPr>
              <w:t>Niveau DQR : 4</w:t>
            </w:r>
            <w:bookmarkEnd w:id="178"/>
          </w:p>
        </w:tc>
      </w:tr>
      <w:tr w:rsidR="00C8464A" w:rsidRPr="003638C1" w14:paraId="0B13E1BC" w14:textId="77777777" w:rsidTr="00EC6036">
        <w:tc>
          <w:tcPr>
            <w:tcW w:w="14427" w:type="dxa"/>
            <w:gridSpan w:val="6"/>
            <w:shd w:val="clear" w:color="auto" w:fill="auto"/>
          </w:tcPr>
          <w:p w14:paraId="4180A814" w14:textId="77777777" w:rsidR="0061479B" w:rsidRPr="003638C1" w:rsidRDefault="00C8464A" w:rsidP="00244AB0">
            <w:pPr>
              <w:spacing w:after="0" w:line="240" w:lineRule="auto"/>
              <w:rPr>
                <w:lang w:val="fr-FR"/>
              </w:rPr>
            </w:pPr>
            <w:bookmarkStart w:id="179" w:name="sentence_188"/>
            <w:r w:rsidRPr="003638C1">
              <w:rPr>
                <w:lang w:val="fr-FR"/>
              </w:rPr>
              <w:t xml:space="preserve">Description de l'unité : </w:t>
            </w:r>
            <w:bookmarkEnd w:id="179"/>
          </w:p>
          <w:p w14:paraId="7FBCF1E3" w14:textId="77777777" w:rsidR="00D9526B" w:rsidRPr="003638C1" w:rsidRDefault="00244AB0" w:rsidP="00244AB0">
            <w:pPr>
              <w:spacing w:after="0" w:line="240" w:lineRule="auto"/>
              <w:rPr>
                <w:lang w:val="fr-FR"/>
              </w:rPr>
            </w:pPr>
            <w:bookmarkStart w:id="180" w:name="sentence_189"/>
            <w:r w:rsidRPr="003638C1">
              <w:rPr>
                <w:lang w:val="fr-FR"/>
              </w:rPr>
              <w:t>Apprendre et connaître les différentes fonctions de l'équipe, utiliser l'emploi du temps comme un vrai outil de travail, prendre du recul et, avec le superviseur, réfléchir à l'établissement, collaborer avec des équipes interdisciplinaires.</w:t>
            </w:r>
            <w:bookmarkEnd w:id="180"/>
          </w:p>
          <w:p w14:paraId="0E987D84" w14:textId="77777777" w:rsidR="00C8464A" w:rsidRPr="003638C1" w:rsidRDefault="00C8464A" w:rsidP="003E37F5">
            <w:pPr>
              <w:spacing w:after="0" w:line="240" w:lineRule="auto"/>
              <w:rPr>
                <w:lang w:val="fr-FR"/>
              </w:rPr>
            </w:pPr>
          </w:p>
        </w:tc>
      </w:tr>
      <w:tr w:rsidR="00C8464A" w:rsidRPr="003638C1" w14:paraId="529BC538" w14:textId="77777777" w:rsidTr="00EC6036">
        <w:tc>
          <w:tcPr>
            <w:tcW w:w="4809" w:type="dxa"/>
            <w:gridSpan w:val="2"/>
            <w:shd w:val="clear" w:color="auto" w:fill="B8CCE4"/>
          </w:tcPr>
          <w:p w14:paraId="14C7A64B" w14:textId="77777777" w:rsidR="00C8464A" w:rsidRPr="003638C1" w:rsidRDefault="00C8464A" w:rsidP="00EC6036">
            <w:pPr>
              <w:spacing w:after="0" w:line="240" w:lineRule="auto"/>
              <w:rPr>
                <w:lang w:val="fr-FR"/>
              </w:rPr>
            </w:pPr>
            <w:bookmarkStart w:id="181" w:name="sentence_190"/>
            <w:r w:rsidRPr="003638C1">
              <w:rPr>
                <w:lang w:val="fr-FR"/>
              </w:rPr>
              <w:lastRenderedPageBreak/>
              <w:t>Connaissances</w:t>
            </w:r>
            <w:bookmarkEnd w:id="181"/>
          </w:p>
        </w:tc>
        <w:tc>
          <w:tcPr>
            <w:tcW w:w="4809" w:type="dxa"/>
            <w:shd w:val="clear" w:color="auto" w:fill="B8CCE4"/>
          </w:tcPr>
          <w:p w14:paraId="4A43392D" w14:textId="77777777" w:rsidR="00C8464A" w:rsidRPr="003638C1" w:rsidRDefault="00C8464A" w:rsidP="00EC6036">
            <w:pPr>
              <w:spacing w:after="0" w:line="240" w:lineRule="auto"/>
              <w:rPr>
                <w:lang w:val="fr-FR"/>
              </w:rPr>
            </w:pPr>
            <w:bookmarkStart w:id="182" w:name="sentence_191"/>
            <w:r w:rsidRPr="003638C1">
              <w:rPr>
                <w:lang w:val="fr-FR"/>
              </w:rPr>
              <w:t>Compétences</w:t>
            </w:r>
            <w:bookmarkEnd w:id="182"/>
          </w:p>
        </w:tc>
        <w:tc>
          <w:tcPr>
            <w:tcW w:w="4809" w:type="dxa"/>
            <w:gridSpan w:val="3"/>
            <w:shd w:val="clear" w:color="auto" w:fill="B8CCE4"/>
          </w:tcPr>
          <w:p w14:paraId="0FF55A74" w14:textId="77777777" w:rsidR="00C8464A" w:rsidRPr="003638C1" w:rsidRDefault="00C8464A" w:rsidP="00EC6036">
            <w:pPr>
              <w:spacing w:after="0" w:line="240" w:lineRule="auto"/>
              <w:rPr>
                <w:lang w:val="fr-FR"/>
              </w:rPr>
            </w:pPr>
            <w:bookmarkStart w:id="183" w:name="sentence_192"/>
            <w:r w:rsidRPr="003638C1">
              <w:rPr>
                <w:lang w:val="fr-FR"/>
              </w:rPr>
              <w:t>Aptitude</w:t>
            </w:r>
            <w:bookmarkEnd w:id="183"/>
          </w:p>
        </w:tc>
      </w:tr>
      <w:tr w:rsidR="00C8464A" w:rsidRPr="003638C1" w14:paraId="66F0F2E3" w14:textId="77777777" w:rsidTr="00EC6036">
        <w:tc>
          <w:tcPr>
            <w:tcW w:w="4809" w:type="dxa"/>
            <w:gridSpan w:val="2"/>
            <w:shd w:val="clear" w:color="auto" w:fill="auto"/>
          </w:tcPr>
          <w:p w14:paraId="3CE9CE36" w14:textId="77777777" w:rsidR="00C8464A" w:rsidRPr="003638C1" w:rsidRDefault="00C8464A" w:rsidP="00EC6036">
            <w:pPr>
              <w:rPr>
                <w:iCs/>
                <w:lang w:val="fr-FR"/>
              </w:rPr>
            </w:pPr>
            <w:bookmarkStart w:id="184" w:name="sentence_193"/>
            <w:r w:rsidRPr="003638C1">
              <w:rPr>
                <w:iCs/>
                <w:lang w:val="fr-FR"/>
              </w:rPr>
              <w:t>Le/la stagiaire a des connaissances sur :</w:t>
            </w:r>
            <w:bookmarkEnd w:id="184"/>
          </w:p>
          <w:p w14:paraId="7098B16D" w14:textId="77777777" w:rsidR="00C8464A" w:rsidRPr="003638C1" w:rsidRDefault="00C8464A" w:rsidP="00EC6036">
            <w:pPr>
              <w:numPr>
                <w:ilvl w:val="0"/>
                <w:numId w:val="12"/>
              </w:numPr>
              <w:spacing w:after="0" w:line="240" w:lineRule="auto"/>
              <w:rPr>
                <w:rFonts w:cs="Verdana"/>
                <w:lang w:val="fr-FR"/>
              </w:rPr>
            </w:pPr>
            <w:bookmarkStart w:id="185" w:name="sentence_194"/>
            <w:r w:rsidRPr="003638C1">
              <w:rPr>
                <w:rFonts w:cs="Verdana"/>
                <w:lang w:val="fr-FR"/>
              </w:rPr>
              <w:t>Le statut, les compétences et les limites des membres de l'équipe</w:t>
            </w:r>
            <w:bookmarkEnd w:id="185"/>
          </w:p>
          <w:p w14:paraId="2CDB8B33" w14:textId="77777777" w:rsidR="00C8464A" w:rsidRPr="003638C1" w:rsidRDefault="00C8464A" w:rsidP="00EC6036">
            <w:pPr>
              <w:numPr>
                <w:ilvl w:val="0"/>
                <w:numId w:val="12"/>
              </w:numPr>
              <w:spacing w:after="0" w:line="240" w:lineRule="auto"/>
              <w:rPr>
                <w:rFonts w:cs="Verdana"/>
                <w:lang w:val="fr-FR"/>
              </w:rPr>
            </w:pPr>
            <w:bookmarkStart w:id="186" w:name="sentence_195"/>
            <w:r w:rsidRPr="003638C1">
              <w:rPr>
                <w:rFonts w:cs="Verdana"/>
                <w:lang w:val="fr-FR"/>
              </w:rPr>
              <w:t>La législation du travail</w:t>
            </w:r>
            <w:bookmarkEnd w:id="186"/>
          </w:p>
          <w:p w14:paraId="7D77ECE1" w14:textId="77777777" w:rsidR="00C8464A" w:rsidRPr="003638C1" w:rsidRDefault="00C8464A" w:rsidP="00EC6036">
            <w:pPr>
              <w:numPr>
                <w:ilvl w:val="0"/>
                <w:numId w:val="12"/>
              </w:numPr>
              <w:spacing w:after="0" w:line="240" w:lineRule="auto"/>
              <w:rPr>
                <w:rFonts w:cs="Verdana"/>
                <w:lang w:val="fr-FR"/>
              </w:rPr>
            </w:pPr>
            <w:bookmarkStart w:id="187" w:name="sentence_196"/>
            <w:r w:rsidRPr="003638C1">
              <w:rPr>
                <w:rFonts w:cs="Verdana"/>
                <w:lang w:val="fr-FR"/>
              </w:rPr>
              <w:t>La formation professionnelle continue</w:t>
            </w:r>
            <w:bookmarkEnd w:id="187"/>
          </w:p>
          <w:p w14:paraId="7CC76D45" w14:textId="77777777" w:rsidR="00C8464A" w:rsidRPr="003638C1" w:rsidRDefault="00C8464A" w:rsidP="00EC6036">
            <w:pPr>
              <w:numPr>
                <w:ilvl w:val="0"/>
                <w:numId w:val="12"/>
              </w:numPr>
              <w:spacing w:after="0" w:line="240" w:lineRule="auto"/>
              <w:rPr>
                <w:rFonts w:cs="Verdana"/>
                <w:lang w:val="fr-FR"/>
              </w:rPr>
            </w:pPr>
            <w:bookmarkStart w:id="188" w:name="sentence_197"/>
            <w:r w:rsidRPr="003638C1">
              <w:rPr>
                <w:rFonts w:cs="Verdana"/>
                <w:lang w:val="fr-FR"/>
              </w:rPr>
              <w:t>L'intérêt du travail en équipe</w:t>
            </w:r>
            <w:bookmarkEnd w:id="188"/>
          </w:p>
          <w:p w14:paraId="09B7E1E3" w14:textId="77777777" w:rsidR="00C8464A" w:rsidRPr="003638C1" w:rsidRDefault="00C8464A" w:rsidP="00EC6036">
            <w:pPr>
              <w:numPr>
                <w:ilvl w:val="0"/>
                <w:numId w:val="12"/>
              </w:numPr>
              <w:spacing w:after="0" w:line="240" w:lineRule="auto"/>
              <w:rPr>
                <w:rFonts w:cs="Verdana"/>
                <w:lang w:val="fr-FR"/>
              </w:rPr>
            </w:pPr>
            <w:bookmarkStart w:id="189" w:name="sentence_198"/>
            <w:r w:rsidRPr="003638C1">
              <w:rPr>
                <w:rFonts w:cs="Verdana"/>
                <w:lang w:val="fr-FR"/>
              </w:rPr>
              <w:t>Les liens hiérarchiques et fonctionnels</w:t>
            </w:r>
            <w:bookmarkEnd w:id="189"/>
          </w:p>
          <w:p w14:paraId="6E6171A4" w14:textId="77777777" w:rsidR="00C8464A" w:rsidRPr="003638C1" w:rsidRDefault="00C8464A" w:rsidP="00EC6036">
            <w:pPr>
              <w:numPr>
                <w:ilvl w:val="0"/>
                <w:numId w:val="12"/>
              </w:numPr>
              <w:spacing w:after="0" w:line="240" w:lineRule="auto"/>
              <w:rPr>
                <w:rFonts w:cs="Verdana"/>
                <w:lang w:val="fr-FR"/>
              </w:rPr>
            </w:pPr>
            <w:bookmarkStart w:id="190" w:name="sentence_199"/>
            <w:r w:rsidRPr="003638C1">
              <w:rPr>
                <w:rFonts w:cs="Verdana"/>
                <w:lang w:val="fr-FR"/>
              </w:rPr>
              <w:t>Les emplois du temps différents</w:t>
            </w:r>
            <w:bookmarkEnd w:id="190"/>
          </w:p>
          <w:p w14:paraId="2B5198EA" w14:textId="77777777" w:rsidR="00C8464A" w:rsidRPr="003638C1" w:rsidRDefault="00FA1BC6" w:rsidP="00D9526B">
            <w:pPr>
              <w:numPr>
                <w:ilvl w:val="0"/>
                <w:numId w:val="12"/>
              </w:numPr>
              <w:rPr>
                <w:lang w:val="fr-FR"/>
              </w:rPr>
            </w:pPr>
            <w:bookmarkStart w:id="191" w:name="sentence_200"/>
            <w:r w:rsidRPr="003638C1">
              <w:rPr>
                <w:lang w:val="fr-FR"/>
              </w:rPr>
              <w:t>Le rôle du superviseur et sa relation avec le/la stagiaire</w:t>
            </w:r>
            <w:bookmarkEnd w:id="191"/>
          </w:p>
        </w:tc>
        <w:tc>
          <w:tcPr>
            <w:tcW w:w="4809" w:type="dxa"/>
            <w:shd w:val="clear" w:color="auto" w:fill="auto"/>
          </w:tcPr>
          <w:p w14:paraId="7464180E" w14:textId="2D7EC597" w:rsidR="00C8464A" w:rsidRPr="003638C1" w:rsidRDefault="00C8464A" w:rsidP="00EC6036">
            <w:pPr>
              <w:rPr>
                <w:iCs/>
                <w:lang w:val="fr-FR"/>
              </w:rPr>
            </w:pPr>
            <w:bookmarkStart w:id="192" w:name="sentence_201"/>
            <w:r w:rsidRPr="003638C1">
              <w:rPr>
                <w:iCs/>
                <w:lang w:val="fr-FR"/>
              </w:rPr>
              <w:t>Le/la stagiaire est capable de</w:t>
            </w:r>
            <w:bookmarkEnd w:id="192"/>
            <w:r w:rsidR="003638C1">
              <w:rPr>
                <w:iCs/>
                <w:lang w:val="fr-FR"/>
              </w:rPr>
              <w:t> :</w:t>
            </w:r>
          </w:p>
          <w:p w14:paraId="3EFBC321" w14:textId="77777777" w:rsidR="00C8464A" w:rsidRPr="003638C1" w:rsidRDefault="00C8464A" w:rsidP="00EC6036">
            <w:pPr>
              <w:numPr>
                <w:ilvl w:val="0"/>
                <w:numId w:val="12"/>
              </w:numPr>
              <w:spacing w:after="0" w:line="240" w:lineRule="auto"/>
              <w:rPr>
                <w:rFonts w:cs="Verdana"/>
                <w:lang w:val="fr-FR"/>
              </w:rPr>
            </w:pPr>
            <w:bookmarkStart w:id="193" w:name="sentence_202"/>
            <w:r w:rsidRPr="003638C1">
              <w:rPr>
                <w:rFonts w:cs="Verdana"/>
                <w:lang w:val="fr-FR"/>
              </w:rPr>
              <w:t>Partager les informations avec le reste de l’équipe</w:t>
            </w:r>
            <w:bookmarkEnd w:id="193"/>
          </w:p>
          <w:p w14:paraId="5B798E25" w14:textId="77777777" w:rsidR="00C8464A" w:rsidRPr="003638C1" w:rsidRDefault="00C8464A" w:rsidP="00EC6036">
            <w:pPr>
              <w:numPr>
                <w:ilvl w:val="0"/>
                <w:numId w:val="12"/>
              </w:numPr>
              <w:spacing w:after="0" w:line="240" w:lineRule="auto"/>
              <w:rPr>
                <w:rFonts w:cs="Verdana"/>
                <w:lang w:val="fr-FR"/>
              </w:rPr>
            </w:pPr>
            <w:bookmarkStart w:id="194" w:name="sentence_203"/>
            <w:r w:rsidRPr="003638C1">
              <w:rPr>
                <w:rFonts w:cs="Verdana"/>
                <w:lang w:val="fr-FR"/>
              </w:rPr>
              <w:t>Planifier ses propres activités professionnelles</w:t>
            </w:r>
            <w:bookmarkEnd w:id="194"/>
          </w:p>
          <w:p w14:paraId="614F1461" w14:textId="77777777" w:rsidR="00C8464A" w:rsidRPr="003638C1" w:rsidRDefault="00C8464A" w:rsidP="00EC6036">
            <w:pPr>
              <w:numPr>
                <w:ilvl w:val="0"/>
                <w:numId w:val="12"/>
              </w:numPr>
              <w:spacing w:after="0" w:line="240" w:lineRule="auto"/>
              <w:rPr>
                <w:rFonts w:cs="Verdana"/>
                <w:lang w:val="fr-FR"/>
              </w:rPr>
            </w:pPr>
            <w:bookmarkStart w:id="195" w:name="sentence_204"/>
            <w:r w:rsidRPr="003638C1">
              <w:rPr>
                <w:rFonts w:cs="Verdana"/>
                <w:lang w:val="fr-FR"/>
              </w:rPr>
              <w:t>Établir l'emploi du temps des activités professionnelles des membres de l'équipe</w:t>
            </w:r>
            <w:bookmarkEnd w:id="195"/>
          </w:p>
          <w:p w14:paraId="31CDBF81" w14:textId="77777777" w:rsidR="00C8464A" w:rsidRPr="003638C1" w:rsidRDefault="00C8464A" w:rsidP="00EC6036">
            <w:pPr>
              <w:numPr>
                <w:ilvl w:val="0"/>
                <w:numId w:val="12"/>
              </w:numPr>
              <w:spacing w:after="0" w:line="240" w:lineRule="auto"/>
              <w:rPr>
                <w:rFonts w:cs="Verdana"/>
                <w:lang w:val="fr-FR"/>
              </w:rPr>
            </w:pPr>
            <w:bookmarkStart w:id="196" w:name="sentence_205"/>
            <w:r w:rsidRPr="003638C1">
              <w:rPr>
                <w:rFonts w:cs="Verdana"/>
                <w:lang w:val="fr-FR"/>
              </w:rPr>
              <w:t>Participer aux évaluations des membres de l'équipe</w:t>
            </w:r>
            <w:bookmarkEnd w:id="196"/>
          </w:p>
          <w:p w14:paraId="3D3891C7" w14:textId="77777777" w:rsidR="00C8464A" w:rsidRPr="003638C1" w:rsidRDefault="00C8464A" w:rsidP="00EC6036">
            <w:pPr>
              <w:rPr>
                <w:lang w:val="fr-FR"/>
              </w:rPr>
            </w:pPr>
          </w:p>
        </w:tc>
        <w:tc>
          <w:tcPr>
            <w:tcW w:w="4809" w:type="dxa"/>
            <w:gridSpan w:val="3"/>
            <w:shd w:val="clear" w:color="auto" w:fill="auto"/>
          </w:tcPr>
          <w:p w14:paraId="3E3D57EF" w14:textId="4F137160" w:rsidR="00C8464A" w:rsidRPr="003638C1" w:rsidRDefault="00C8464A" w:rsidP="00EC6036">
            <w:pPr>
              <w:rPr>
                <w:iCs/>
                <w:lang w:val="fr-FR"/>
              </w:rPr>
            </w:pPr>
            <w:bookmarkStart w:id="197" w:name="sentence_206"/>
            <w:r w:rsidRPr="003638C1">
              <w:rPr>
                <w:iCs/>
                <w:lang w:val="fr-FR"/>
              </w:rPr>
              <w:t>Le/la stagiaire comprend</w:t>
            </w:r>
            <w:bookmarkEnd w:id="197"/>
            <w:r w:rsidR="003638C1">
              <w:rPr>
                <w:iCs/>
                <w:lang w:val="fr-FR"/>
              </w:rPr>
              <w:t> :</w:t>
            </w:r>
          </w:p>
          <w:p w14:paraId="52634118" w14:textId="77777777" w:rsidR="00C8464A" w:rsidRPr="003638C1" w:rsidRDefault="00C8464A" w:rsidP="00EC6036">
            <w:pPr>
              <w:numPr>
                <w:ilvl w:val="0"/>
                <w:numId w:val="12"/>
              </w:numPr>
              <w:spacing w:after="0" w:line="240" w:lineRule="auto"/>
              <w:rPr>
                <w:rFonts w:cs="Verdana"/>
                <w:lang w:val="fr-FR"/>
              </w:rPr>
            </w:pPr>
            <w:bookmarkStart w:id="198" w:name="sentence_207"/>
            <w:r w:rsidRPr="003638C1">
              <w:rPr>
                <w:rFonts w:cs="Verdana"/>
                <w:lang w:val="fr-FR"/>
              </w:rPr>
              <w:t>Comment partager des informations avec l'équipe</w:t>
            </w:r>
            <w:bookmarkEnd w:id="198"/>
          </w:p>
          <w:p w14:paraId="44C50452" w14:textId="77777777" w:rsidR="00C8464A" w:rsidRPr="003638C1" w:rsidRDefault="00244AB0" w:rsidP="00EC6036">
            <w:pPr>
              <w:numPr>
                <w:ilvl w:val="0"/>
                <w:numId w:val="12"/>
              </w:numPr>
              <w:spacing w:after="0" w:line="240" w:lineRule="auto"/>
              <w:rPr>
                <w:rFonts w:cs="Verdana"/>
                <w:lang w:val="fr-FR"/>
              </w:rPr>
            </w:pPr>
            <w:bookmarkStart w:id="199" w:name="sentence_208"/>
            <w:r w:rsidRPr="003638C1">
              <w:rPr>
                <w:rFonts w:cs="Verdana"/>
                <w:lang w:val="fr-FR"/>
              </w:rPr>
              <w:t>Le travail pluridisciplinaire - il/elle planifie ses propres activités professionnelles</w:t>
            </w:r>
            <w:bookmarkEnd w:id="199"/>
          </w:p>
          <w:p w14:paraId="55438605" w14:textId="77777777" w:rsidR="00C8464A" w:rsidRPr="003638C1" w:rsidRDefault="00C8464A" w:rsidP="00EC6036">
            <w:pPr>
              <w:numPr>
                <w:ilvl w:val="0"/>
                <w:numId w:val="12"/>
              </w:numPr>
              <w:spacing w:after="0" w:line="240" w:lineRule="auto"/>
              <w:rPr>
                <w:rFonts w:cs="Verdana"/>
                <w:lang w:val="fr-FR"/>
              </w:rPr>
            </w:pPr>
            <w:bookmarkStart w:id="200" w:name="sentence_209"/>
            <w:r w:rsidRPr="003638C1">
              <w:rPr>
                <w:rFonts w:cs="Verdana"/>
                <w:lang w:val="fr-FR"/>
              </w:rPr>
              <w:t>Comment créer un esprit d'équipe et avoir conscience de l'importance de la solidarité</w:t>
            </w:r>
            <w:bookmarkEnd w:id="200"/>
          </w:p>
          <w:p w14:paraId="1A794B8E" w14:textId="77777777" w:rsidR="00C8464A" w:rsidRPr="003638C1" w:rsidRDefault="00C8464A" w:rsidP="00EC6036">
            <w:pPr>
              <w:numPr>
                <w:ilvl w:val="0"/>
                <w:numId w:val="12"/>
              </w:numPr>
              <w:spacing w:after="0" w:line="240" w:lineRule="auto"/>
              <w:rPr>
                <w:rFonts w:cs="Verdana"/>
                <w:lang w:val="fr-FR"/>
              </w:rPr>
            </w:pPr>
            <w:bookmarkStart w:id="201" w:name="sentence_210"/>
            <w:r w:rsidRPr="003638C1">
              <w:rPr>
                <w:rFonts w:cs="Verdana"/>
                <w:lang w:val="fr-FR"/>
              </w:rPr>
              <w:t>Comment être conscient des responsabilités de chacun au sein d'une équipe</w:t>
            </w:r>
            <w:bookmarkEnd w:id="201"/>
          </w:p>
          <w:p w14:paraId="3A5442FB" w14:textId="77777777" w:rsidR="00C8464A" w:rsidRPr="003638C1" w:rsidRDefault="00C8464A" w:rsidP="00EC6036">
            <w:pPr>
              <w:numPr>
                <w:ilvl w:val="0"/>
                <w:numId w:val="12"/>
              </w:numPr>
              <w:spacing w:after="0" w:line="240" w:lineRule="auto"/>
              <w:rPr>
                <w:rFonts w:cs="Verdana"/>
                <w:lang w:val="fr-FR"/>
              </w:rPr>
            </w:pPr>
            <w:bookmarkStart w:id="202" w:name="sentence_211"/>
            <w:r w:rsidRPr="003638C1">
              <w:rPr>
                <w:rFonts w:cs="Verdana"/>
                <w:lang w:val="fr-FR"/>
              </w:rPr>
              <w:t>Comment réfléchir aux pratiques</w:t>
            </w:r>
            <w:bookmarkEnd w:id="202"/>
          </w:p>
          <w:p w14:paraId="4D9A5A18" w14:textId="77777777" w:rsidR="00C8464A" w:rsidRPr="003638C1" w:rsidRDefault="00C8464A" w:rsidP="00EC6036">
            <w:pPr>
              <w:numPr>
                <w:ilvl w:val="0"/>
                <w:numId w:val="12"/>
              </w:numPr>
              <w:spacing w:after="0" w:line="240" w:lineRule="auto"/>
              <w:rPr>
                <w:rFonts w:cs="Verdana"/>
                <w:lang w:val="fr-FR"/>
              </w:rPr>
            </w:pPr>
            <w:bookmarkStart w:id="203" w:name="sentence_212"/>
            <w:r w:rsidRPr="003638C1">
              <w:rPr>
                <w:rFonts w:cs="Verdana"/>
                <w:lang w:val="fr-FR"/>
              </w:rPr>
              <w:t>Comment respecter les membres de l'équipe</w:t>
            </w:r>
            <w:bookmarkEnd w:id="203"/>
          </w:p>
          <w:p w14:paraId="357F2C6D" w14:textId="77777777" w:rsidR="00C8464A" w:rsidRPr="003638C1" w:rsidRDefault="00C8464A" w:rsidP="00EC6036">
            <w:pPr>
              <w:numPr>
                <w:ilvl w:val="0"/>
                <w:numId w:val="12"/>
              </w:numPr>
              <w:spacing w:after="0" w:line="240" w:lineRule="auto"/>
              <w:rPr>
                <w:rFonts w:cs="Verdana"/>
                <w:lang w:val="fr-FR"/>
              </w:rPr>
            </w:pPr>
            <w:bookmarkStart w:id="204" w:name="sentence_213"/>
            <w:r w:rsidRPr="003638C1">
              <w:rPr>
                <w:rFonts w:cs="Verdana"/>
                <w:lang w:val="fr-FR"/>
              </w:rPr>
              <w:t>Comment avoir une attitude raisonnable et responsable</w:t>
            </w:r>
            <w:bookmarkEnd w:id="204"/>
          </w:p>
          <w:p w14:paraId="6AD8260A" w14:textId="77777777" w:rsidR="00C8464A" w:rsidRPr="003638C1" w:rsidRDefault="00C8464A" w:rsidP="00EC6036">
            <w:pPr>
              <w:numPr>
                <w:ilvl w:val="0"/>
                <w:numId w:val="12"/>
              </w:numPr>
              <w:spacing w:after="0" w:line="240" w:lineRule="auto"/>
              <w:rPr>
                <w:lang w:val="fr-FR"/>
              </w:rPr>
            </w:pPr>
            <w:bookmarkStart w:id="205" w:name="sentence_214"/>
            <w:r w:rsidRPr="003638C1">
              <w:rPr>
                <w:lang w:val="fr-FR"/>
              </w:rPr>
              <w:t>Comment résister aux pressions extérieures</w:t>
            </w:r>
            <w:bookmarkEnd w:id="205"/>
          </w:p>
          <w:p w14:paraId="013842AD" w14:textId="77777777" w:rsidR="00C8464A" w:rsidRPr="003638C1" w:rsidRDefault="00C8464A" w:rsidP="00EC6036">
            <w:pPr>
              <w:numPr>
                <w:ilvl w:val="0"/>
                <w:numId w:val="12"/>
              </w:numPr>
              <w:spacing w:after="0" w:line="240" w:lineRule="auto"/>
              <w:rPr>
                <w:rFonts w:cs="Verdana"/>
                <w:lang w:val="fr-FR"/>
              </w:rPr>
            </w:pPr>
            <w:bookmarkStart w:id="206" w:name="sentence_215"/>
            <w:r w:rsidRPr="003638C1">
              <w:rPr>
                <w:rFonts w:cs="Verdana"/>
                <w:lang w:val="fr-FR"/>
              </w:rPr>
              <w:t>Comment identifier les besoins de formation des membres de l'équipe</w:t>
            </w:r>
            <w:bookmarkEnd w:id="206"/>
          </w:p>
          <w:p w14:paraId="66628FD5" w14:textId="77777777" w:rsidR="00C8464A" w:rsidRPr="003638C1" w:rsidRDefault="00C8464A" w:rsidP="00EC6036">
            <w:pPr>
              <w:numPr>
                <w:ilvl w:val="0"/>
                <w:numId w:val="12"/>
              </w:numPr>
              <w:spacing w:after="0" w:line="240" w:lineRule="auto"/>
              <w:rPr>
                <w:rFonts w:cs="Verdana"/>
                <w:lang w:val="fr-FR"/>
              </w:rPr>
            </w:pPr>
            <w:bookmarkStart w:id="207" w:name="sentence_216"/>
            <w:r w:rsidRPr="003638C1">
              <w:rPr>
                <w:rFonts w:cs="Verdana"/>
                <w:lang w:val="fr-FR"/>
              </w:rPr>
              <w:t>La valeur de la loi</w:t>
            </w:r>
            <w:bookmarkEnd w:id="207"/>
          </w:p>
          <w:p w14:paraId="6E34C5EE" w14:textId="77777777" w:rsidR="00C8464A" w:rsidRPr="003638C1" w:rsidRDefault="00C8464A" w:rsidP="00EC6036">
            <w:pPr>
              <w:numPr>
                <w:ilvl w:val="0"/>
                <w:numId w:val="12"/>
              </w:numPr>
              <w:spacing w:after="0" w:line="240" w:lineRule="auto"/>
              <w:rPr>
                <w:rFonts w:cs="Verdana"/>
                <w:lang w:val="fr-FR"/>
              </w:rPr>
            </w:pPr>
            <w:bookmarkStart w:id="208" w:name="sentence_217"/>
            <w:r w:rsidRPr="003638C1">
              <w:rPr>
                <w:rFonts w:cs="Verdana"/>
                <w:lang w:val="fr-FR"/>
              </w:rPr>
              <w:t>L'importance de l'esprit d'initiative</w:t>
            </w:r>
            <w:bookmarkEnd w:id="208"/>
          </w:p>
          <w:p w14:paraId="799A21CF" w14:textId="77777777" w:rsidR="00C8464A" w:rsidRPr="003638C1" w:rsidRDefault="00C8464A" w:rsidP="00EC6036">
            <w:pPr>
              <w:numPr>
                <w:ilvl w:val="0"/>
                <w:numId w:val="12"/>
              </w:numPr>
              <w:spacing w:after="0" w:line="240" w:lineRule="auto"/>
              <w:rPr>
                <w:rFonts w:cs="Verdana"/>
                <w:lang w:val="fr-FR"/>
              </w:rPr>
            </w:pPr>
            <w:bookmarkStart w:id="209" w:name="sentence_218"/>
            <w:r w:rsidRPr="003638C1">
              <w:rPr>
                <w:rFonts w:cs="Verdana"/>
                <w:lang w:val="fr-FR"/>
              </w:rPr>
              <w:t>L'importance de la capacité d'adaptation</w:t>
            </w:r>
            <w:bookmarkEnd w:id="209"/>
          </w:p>
          <w:p w14:paraId="29100733" w14:textId="77777777" w:rsidR="00C8464A" w:rsidRPr="003638C1" w:rsidRDefault="00C8464A" w:rsidP="009B1FC1">
            <w:pPr>
              <w:numPr>
                <w:ilvl w:val="0"/>
                <w:numId w:val="12"/>
              </w:numPr>
              <w:spacing w:after="0" w:line="240" w:lineRule="auto"/>
              <w:rPr>
                <w:lang w:val="fr-FR"/>
              </w:rPr>
            </w:pPr>
            <w:bookmarkStart w:id="210" w:name="sentence_219"/>
            <w:r w:rsidRPr="003638C1">
              <w:rPr>
                <w:lang w:val="fr-FR"/>
              </w:rPr>
              <w:t>L'importance de la ponctualité</w:t>
            </w:r>
            <w:bookmarkEnd w:id="210"/>
          </w:p>
        </w:tc>
      </w:tr>
      <w:tr w:rsidR="00C8464A" w:rsidRPr="003638C1" w14:paraId="0C2563BF" w14:textId="77777777" w:rsidTr="00EC60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82" w:type="dxa"/>
            <w:gridSpan w:val="5"/>
            <w:shd w:val="clear" w:color="auto" w:fill="auto"/>
          </w:tcPr>
          <w:p w14:paraId="44A2D39E" w14:textId="77777777" w:rsidR="00503991" w:rsidRPr="003638C1" w:rsidRDefault="00503991" w:rsidP="00503991">
            <w:pPr>
              <w:pStyle w:val="NoSpacing"/>
              <w:rPr>
                <w:lang w:val="fr-FR"/>
              </w:rPr>
            </w:pPr>
          </w:p>
        </w:tc>
        <w:tc>
          <w:tcPr>
            <w:tcW w:w="1845" w:type="dxa"/>
            <w:shd w:val="clear" w:color="auto" w:fill="auto"/>
          </w:tcPr>
          <w:p w14:paraId="359D367B" w14:textId="77777777" w:rsidR="00C8464A" w:rsidRPr="003638C1" w:rsidRDefault="00C8464A" w:rsidP="00503991">
            <w:pPr>
              <w:pStyle w:val="NoSpacing"/>
              <w:rPr>
                <w:lang w:val="fr-FR"/>
              </w:rPr>
            </w:pPr>
          </w:p>
          <w:p w14:paraId="6B3FDD9B" w14:textId="77777777" w:rsidR="009950B8" w:rsidRPr="003638C1" w:rsidRDefault="009950B8" w:rsidP="00503991">
            <w:pPr>
              <w:pStyle w:val="NoSpacing"/>
              <w:rPr>
                <w:lang w:val="fr-FR"/>
              </w:rPr>
            </w:pPr>
          </w:p>
        </w:tc>
      </w:tr>
      <w:tr w:rsidR="00C8464A" w:rsidRPr="003638C1" w14:paraId="3F5CD445" w14:textId="77777777" w:rsidTr="00EC6036">
        <w:tc>
          <w:tcPr>
            <w:tcW w:w="3227" w:type="dxa"/>
            <w:shd w:val="clear" w:color="auto" w:fill="auto"/>
          </w:tcPr>
          <w:p w14:paraId="1170412D" w14:textId="77777777" w:rsidR="00C8464A" w:rsidRPr="003638C1" w:rsidRDefault="00C8464A" w:rsidP="00503991">
            <w:pPr>
              <w:pStyle w:val="NoSpacing"/>
              <w:rPr>
                <w:lang w:val="fr-FR"/>
              </w:rPr>
            </w:pPr>
            <w:bookmarkStart w:id="211" w:name="sentence_220"/>
            <w:r w:rsidRPr="003638C1">
              <w:rPr>
                <w:lang w:val="fr-FR"/>
              </w:rPr>
              <w:t>Nom de l'unité 5 :</w:t>
            </w:r>
            <w:bookmarkEnd w:id="211"/>
          </w:p>
          <w:p w14:paraId="1A8103F6" w14:textId="77777777" w:rsidR="00C8464A" w:rsidRPr="003638C1" w:rsidRDefault="00C8464A" w:rsidP="00EC6036">
            <w:pPr>
              <w:spacing w:after="0" w:line="240" w:lineRule="auto"/>
              <w:rPr>
                <w:highlight w:val="yellow"/>
                <w:lang w:val="fr-FR"/>
              </w:rPr>
            </w:pPr>
          </w:p>
          <w:p w14:paraId="6281B913" w14:textId="77777777" w:rsidR="00C8464A" w:rsidRPr="003638C1" w:rsidRDefault="00C8464A" w:rsidP="00EC6036">
            <w:pPr>
              <w:spacing w:after="0" w:line="240" w:lineRule="auto"/>
              <w:rPr>
                <w:highlight w:val="yellow"/>
                <w:lang w:val="fr-FR"/>
              </w:rPr>
            </w:pPr>
          </w:p>
        </w:tc>
        <w:tc>
          <w:tcPr>
            <w:tcW w:w="8647" w:type="dxa"/>
            <w:gridSpan w:val="3"/>
            <w:shd w:val="clear" w:color="auto" w:fill="auto"/>
          </w:tcPr>
          <w:p w14:paraId="25A5FD66" w14:textId="77777777" w:rsidR="00C8464A" w:rsidRPr="003638C1" w:rsidRDefault="00C8464A" w:rsidP="00EC6036">
            <w:pPr>
              <w:pStyle w:val="BodyText"/>
              <w:widowControl/>
              <w:rPr>
                <w:rFonts w:ascii="Calibri" w:hAnsi="Calibri"/>
                <w:sz w:val="24"/>
                <w:szCs w:val="24"/>
                <w:lang w:val="fr-FR"/>
              </w:rPr>
            </w:pPr>
            <w:bookmarkStart w:id="212" w:name="sentence_221"/>
            <w:r w:rsidRPr="003638C1">
              <w:rPr>
                <w:rFonts w:ascii="Calibri" w:hAnsi="Calibri"/>
                <w:sz w:val="24"/>
                <w:szCs w:val="24"/>
                <w:lang w:val="fr-FR"/>
              </w:rPr>
              <w:t>Tâches administratives</w:t>
            </w:r>
            <w:bookmarkEnd w:id="212"/>
          </w:p>
          <w:p w14:paraId="6BF6F051" w14:textId="77777777" w:rsidR="00C8464A" w:rsidRPr="003638C1" w:rsidRDefault="00C8464A" w:rsidP="00EC6036">
            <w:pPr>
              <w:spacing w:after="0" w:line="240" w:lineRule="auto"/>
              <w:rPr>
                <w:b/>
                <w:sz w:val="24"/>
                <w:szCs w:val="24"/>
                <w:lang w:val="fr-FR"/>
              </w:rPr>
            </w:pPr>
          </w:p>
          <w:p w14:paraId="7B6E5174" w14:textId="77777777" w:rsidR="00C8464A" w:rsidRPr="003638C1" w:rsidRDefault="00C8464A" w:rsidP="00EC6036">
            <w:pPr>
              <w:spacing w:after="0" w:line="240" w:lineRule="auto"/>
              <w:rPr>
                <w:b/>
                <w:sz w:val="24"/>
                <w:szCs w:val="24"/>
                <w:lang w:val="fr-FR"/>
              </w:rPr>
            </w:pPr>
          </w:p>
        </w:tc>
        <w:tc>
          <w:tcPr>
            <w:tcW w:w="2553" w:type="dxa"/>
            <w:gridSpan w:val="2"/>
            <w:vMerge w:val="restart"/>
            <w:shd w:val="clear" w:color="auto" w:fill="auto"/>
          </w:tcPr>
          <w:p w14:paraId="5237BD0F" w14:textId="77777777" w:rsidR="00C8464A" w:rsidRPr="003638C1" w:rsidRDefault="004A7693" w:rsidP="00EC6036">
            <w:pPr>
              <w:spacing w:after="0" w:line="480" w:lineRule="auto"/>
              <w:jc w:val="center"/>
              <w:rPr>
                <w:lang w:val="fr-FR"/>
              </w:rPr>
            </w:pPr>
            <w:r w:rsidRPr="003638C1">
              <w:rPr>
                <w:noProof/>
                <w:lang w:val="fr-FR"/>
              </w:rPr>
              <w:drawing>
                <wp:inline distT="0" distB="0" distL="0" distR="0" wp14:anchorId="19036F24" wp14:editId="33CB7944">
                  <wp:extent cx="914400" cy="1003300"/>
                  <wp:effectExtent l="0" t="0" r="0" b="1270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003300"/>
                          </a:xfrm>
                          <a:prstGeom prst="rect">
                            <a:avLst/>
                          </a:prstGeom>
                          <a:noFill/>
                          <a:ln>
                            <a:noFill/>
                          </a:ln>
                        </pic:spPr>
                      </pic:pic>
                    </a:graphicData>
                  </a:graphic>
                </wp:inline>
              </w:drawing>
            </w:r>
          </w:p>
        </w:tc>
      </w:tr>
      <w:tr w:rsidR="00C8464A" w:rsidRPr="003638C1" w14:paraId="05A4468C" w14:textId="77777777" w:rsidTr="00EC6036">
        <w:tc>
          <w:tcPr>
            <w:tcW w:w="3227" w:type="dxa"/>
            <w:shd w:val="clear" w:color="auto" w:fill="auto"/>
          </w:tcPr>
          <w:p w14:paraId="67484384" w14:textId="77777777" w:rsidR="00C8464A" w:rsidRPr="003638C1" w:rsidRDefault="00C8464A" w:rsidP="00EC6036">
            <w:pPr>
              <w:spacing w:after="0" w:line="240" w:lineRule="auto"/>
              <w:rPr>
                <w:lang w:val="fr-FR"/>
              </w:rPr>
            </w:pPr>
            <w:bookmarkStart w:id="213" w:name="sentence_223"/>
            <w:r w:rsidRPr="003638C1">
              <w:rPr>
                <w:lang w:val="fr-FR"/>
              </w:rPr>
              <w:lastRenderedPageBreak/>
              <w:t>Référence à la qualification :</w:t>
            </w:r>
            <w:bookmarkEnd w:id="213"/>
          </w:p>
          <w:p w14:paraId="5A5300BC" w14:textId="77777777" w:rsidR="00C8464A" w:rsidRPr="003638C1" w:rsidRDefault="00C8464A" w:rsidP="00EC6036">
            <w:pPr>
              <w:spacing w:after="0" w:line="240" w:lineRule="auto"/>
              <w:rPr>
                <w:lang w:val="fr-FR"/>
              </w:rPr>
            </w:pPr>
          </w:p>
        </w:tc>
        <w:tc>
          <w:tcPr>
            <w:tcW w:w="8647" w:type="dxa"/>
            <w:gridSpan w:val="3"/>
            <w:shd w:val="clear" w:color="auto" w:fill="auto"/>
          </w:tcPr>
          <w:p w14:paraId="3D5007B6" w14:textId="77777777" w:rsidR="00D07C92" w:rsidRPr="003638C1" w:rsidRDefault="00C8464A" w:rsidP="00EC6036">
            <w:pPr>
              <w:spacing w:after="0" w:line="240" w:lineRule="auto"/>
              <w:rPr>
                <w:b/>
                <w:sz w:val="24"/>
                <w:szCs w:val="24"/>
                <w:lang w:val="fr-FR"/>
              </w:rPr>
            </w:pPr>
            <w:bookmarkStart w:id="214" w:name="sentence_224"/>
            <w:r w:rsidRPr="003638C1">
              <w:rPr>
                <w:b/>
                <w:sz w:val="24"/>
                <w:szCs w:val="24"/>
                <w:lang w:val="fr-FR"/>
              </w:rPr>
              <w:t>Soins de santé</w:t>
            </w:r>
            <w:bookmarkEnd w:id="214"/>
          </w:p>
          <w:p w14:paraId="42449BAC" w14:textId="77777777" w:rsidR="00C8464A" w:rsidRPr="003638C1" w:rsidRDefault="00C8464A" w:rsidP="00EC6036">
            <w:pPr>
              <w:spacing w:after="0" w:line="240" w:lineRule="auto"/>
              <w:rPr>
                <w:b/>
                <w:sz w:val="24"/>
                <w:szCs w:val="24"/>
                <w:lang w:val="fr-FR"/>
              </w:rPr>
            </w:pPr>
            <w:bookmarkStart w:id="215" w:name="sentence_225"/>
            <w:r w:rsidRPr="003638C1">
              <w:rPr>
                <w:b/>
                <w:sz w:val="24"/>
                <w:szCs w:val="24"/>
                <w:lang w:val="fr-FR"/>
              </w:rPr>
              <w:t xml:space="preserve">   </w:t>
            </w:r>
            <w:bookmarkEnd w:id="215"/>
          </w:p>
        </w:tc>
        <w:tc>
          <w:tcPr>
            <w:tcW w:w="2553" w:type="dxa"/>
            <w:gridSpan w:val="2"/>
            <w:vMerge/>
            <w:shd w:val="clear" w:color="auto" w:fill="auto"/>
          </w:tcPr>
          <w:p w14:paraId="5D14E50F" w14:textId="77777777" w:rsidR="00C8464A" w:rsidRPr="003638C1" w:rsidRDefault="00C8464A" w:rsidP="00EC6036">
            <w:pPr>
              <w:spacing w:after="0" w:line="240" w:lineRule="auto"/>
              <w:rPr>
                <w:lang w:val="fr-FR"/>
              </w:rPr>
            </w:pPr>
          </w:p>
        </w:tc>
      </w:tr>
      <w:tr w:rsidR="00C8464A" w:rsidRPr="003638C1" w14:paraId="3B9EE1C0" w14:textId="77777777" w:rsidTr="00EC6036">
        <w:tc>
          <w:tcPr>
            <w:tcW w:w="9618" w:type="dxa"/>
            <w:gridSpan w:val="3"/>
            <w:shd w:val="clear" w:color="auto" w:fill="auto"/>
          </w:tcPr>
          <w:p w14:paraId="0A331106" w14:textId="77777777" w:rsidR="0061479B" w:rsidRPr="003638C1" w:rsidRDefault="00C8464A" w:rsidP="008438F6">
            <w:pPr>
              <w:spacing w:after="0" w:line="240" w:lineRule="auto"/>
              <w:rPr>
                <w:lang w:val="fr-FR"/>
              </w:rPr>
            </w:pPr>
            <w:bookmarkStart w:id="216" w:name="sentence_226"/>
            <w:r w:rsidRPr="003638C1">
              <w:rPr>
                <w:lang w:val="fr-FR"/>
              </w:rPr>
              <w:t xml:space="preserve">Ensemble des tâches :  </w:t>
            </w:r>
            <w:bookmarkEnd w:id="216"/>
          </w:p>
          <w:p w14:paraId="6420D471" w14:textId="77777777" w:rsidR="00C8464A" w:rsidRPr="003638C1" w:rsidRDefault="003E37F5" w:rsidP="008438F6">
            <w:pPr>
              <w:spacing w:after="0" w:line="240" w:lineRule="auto"/>
              <w:rPr>
                <w:lang w:val="fr-FR"/>
              </w:rPr>
            </w:pPr>
            <w:bookmarkStart w:id="217" w:name="sentence_227"/>
            <w:r w:rsidRPr="003638C1">
              <w:rPr>
                <w:lang w:val="fr-FR"/>
              </w:rPr>
              <w:t xml:space="preserve">Avoir une vue d'ensemble de l'équipe, participer aux tâches administratives, développer sa capacité à évaluer les produits et matériaux et réfléchir à l'établissement. </w:t>
            </w:r>
            <w:bookmarkStart w:id="218" w:name="sentence_228"/>
            <w:bookmarkEnd w:id="217"/>
            <w:r w:rsidRPr="003638C1">
              <w:rPr>
                <w:lang w:val="fr-FR"/>
              </w:rPr>
              <w:t xml:space="preserve">Devenir un collègue professionnel. </w:t>
            </w:r>
            <w:bookmarkEnd w:id="218"/>
          </w:p>
          <w:p w14:paraId="5A82D4E8" w14:textId="77777777" w:rsidR="00C8464A" w:rsidRPr="003638C1" w:rsidRDefault="00C8464A" w:rsidP="001B20A7">
            <w:pPr>
              <w:spacing w:after="0" w:line="240" w:lineRule="auto"/>
              <w:rPr>
                <w:lang w:val="fr-FR"/>
              </w:rPr>
            </w:pPr>
          </w:p>
        </w:tc>
        <w:tc>
          <w:tcPr>
            <w:tcW w:w="2256" w:type="dxa"/>
            <w:shd w:val="clear" w:color="auto" w:fill="auto"/>
          </w:tcPr>
          <w:p w14:paraId="682EAAA9" w14:textId="77777777" w:rsidR="00C8464A" w:rsidRPr="003638C1" w:rsidRDefault="00C8464A" w:rsidP="00EC6036">
            <w:pPr>
              <w:spacing w:after="0" w:line="240" w:lineRule="auto"/>
              <w:rPr>
                <w:lang w:val="fr-FR"/>
              </w:rPr>
            </w:pPr>
            <w:bookmarkStart w:id="219" w:name="sentence_229"/>
            <w:r w:rsidRPr="003638C1">
              <w:rPr>
                <w:lang w:val="fr-FR"/>
              </w:rPr>
              <w:t>Niveau EQF : 4</w:t>
            </w:r>
            <w:bookmarkEnd w:id="219"/>
          </w:p>
        </w:tc>
        <w:tc>
          <w:tcPr>
            <w:tcW w:w="2553" w:type="dxa"/>
            <w:gridSpan w:val="2"/>
            <w:shd w:val="clear" w:color="auto" w:fill="auto"/>
          </w:tcPr>
          <w:p w14:paraId="61560230" w14:textId="77777777" w:rsidR="00C8464A" w:rsidRPr="003638C1" w:rsidRDefault="00C8464A" w:rsidP="00EC6036">
            <w:pPr>
              <w:spacing w:after="0" w:line="240" w:lineRule="auto"/>
              <w:rPr>
                <w:lang w:val="fr-FR"/>
              </w:rPr>
            </w:pPr>
            <w:bookmarkStart w:id="220" w:name="sentence_230"/>
            <w:r w:rsidRPr="003638C1">
              <w:rPr>
                <w:lang w:val="fr-FR"/>
              </w:rPr>
              <w:t>Niveau DQR : 4</w:t>
            </w:r>
            <w:bookmarkEnd w:id="220"/>
          </w:p>
        </w:tc>
      </w:tr>
      <w:tr w:rsidR="00C8464A" w:rsidRPr="003638C1" w14:paraId="79729EE1" w14:textId="77777777" w:rsidTr="00EC6036">
        <w:tc>
          <w:tcPr>
            <w:tcW w:w="14427" w:type="dxa"/>
            <w:gridSpan w:val="6"/>
            <w:shd w:val="clear" w:color="auto" w:fill="auto"/>
          </w:tcPr>
          <w:p w14:paraId="59475552" w14:textId="77777777" w:rsidR="0061479B" w:rsidRPr="003638C1" w:rsidRDefault="00C8464A" w:rsidP="002139FF">
            <w:pPr>
              <w:spacing w:after="0" w:line="240" w:lineRule="auto"/>
              <w:rPr>
                <w:lang w:val="fr-FR"/>
              </w:rPr>
            </w:pPr>
            <w:bookmarkStart w:id="221" w:name="sentence_231"/>
            <w:r w:rsidRPr="003638C1">
              <w:rPr>
                <w:lang w:val="fr-FR"/>
              </w:rPr>
              <w:t xml:space="preserve">Description de l'unité : </w:t>
            </w:r>
            <w:bookmarkEnd w:id="221"/>
          </w:p>
          <w:p w14:paraId="20A10B13" w14:textId="77777777" w:rsidR="00C8464A" w:rsidRPr="003638C1" w:rsidRDefault="003E37F5" w:rsidP="002139FF">
            <w:pPr>
              <w:spacing w:after="0" w:line="240" w:lineRule="auto"/>
              <w:rPr>
                <w:lang w:val="fr-FR"/>
              </w:rPr>
            </w:pPr>
            <w:bookmarkStart w:id="222" w:name="sentence_232"/>
            <w:r w:rsidRPr="003638C1">
              <w:rPr>
                <w:lang w:val="fr-FR"/>
              </w:rPr>
              <w:t xml:space="preserve">Connaître les différentes fonctions au sein de l'équipe, se familiariser avec les documents et les tâches administratives de l'établissement, progresser dans son rôle de professionnel de la santé et des services sociaux. </w:t>
            </w:r>
            <w:bookmarkEnd w:id="222"/>
          </w:p>
          <w:p w14:paraId="5D329B09" w14:textId="77777777" w:rsidR="00C8464A" w:rsidRPr="003638C1" w:rsidRDefault="00C8464A" w:rsidP="00EC6036">
            <w:pPr>
              <w:spacing w:after="0" w:line="240" w:lineRule="auto"/>
              <w:rPr>
                <w:lang w:val="fr-FR"/>
              </w:rPr>
            </w:pPr>
          </w:p>
        </w:tc>
      </w:tr>
      <w:tr w:rsidR="00C8464A" w:rsidRPr="003638C1" w14:paraId="1879AD09" w14:textId="77777777" w:rsidTr="00EC6036">
        <w:tc>
          <w:tcPr>
            <w:tcW w:w="4809" w:type="dxa"/>
            <w:gridSpan w:val="2"/>
            <w:shd w:val="clear" w:color="auto" w:fill="B8CCE4"/>
          </w:tcPr>
          <w:p w14:paraId="3D460C2F" w14:textId="77777777" w:rsidR="00C8464A" w:rsidRPr="003638C1" w:rsidRDefault="00C8464A" w:rsidP="00EC6036">
            <w:pPr>
              <w:spacing w:after="0" w:line="240" w:lineRule="auto"/>
              <w:rPr>
                <w:lang w:val="fr-FR"/>
              </w:rPr>
            </w:pPr>
            <w:bookmarkStart w:id="223" w:name="sentence_233"/>
            <w:r w:rsidRPr="003638C1">
              <w:rPr>
                <w:lang w:val="fr-FR"/>
              </w:rPr>
              <w:t>Connaissances</w:t>
            </w:r>
            <w:bookmarkEnd w:id="223"/>
          </w:p>
        </w:tc>
        <w:tc>
          <w:tcPr>
            <w:tcW w:w="4809" w:type="dxa"/>
            <w:shd w:val="clear" w:color="auto" w:fill="B8CCE4"/>
          </w:tcPr>
          <w:p w14:paraId="434E3706" w14:textId="77777777" w:rsidR="00C8464A" w:rsidRPr="003638C1" w:rsidRDefault="00C8464A" w:rsidP="00EC6036">
            <w:pPr>
              <w:spacing w:after="0" w:line="240" w:lineRule="auto"/>
              <w:rPr>
                <w:lang w:val="fr-FR"/>
              </w:rPr>
            </w:pPr>
            <w:bookmarkStart w:id="224" w:name="sentence_234"/>
            <w:r w:rsidRPr="003638C1">
              <w:rPr>
                <w:lang w:val="fr-FR"/>
              </w:rPr>
              <w:t>Compétences</w:t>
            </w:r>
            <w:bookmarkEnd w:id="224"/>
          </w:p>
        </w:tc>
        <w:tc>
          <w:tcPr>
            <w:tcW w:w="4809" w:type="dxa"/>
            <w:gridSpan w:val="3"/>
            <w:shd w:val="clear" w:color="auto" w:fill="B8CCE4"/>
          </w:tcPr>
          <w:p w14:paraId="2AA1B3C1" w14:textId="77777777" w:rsidR="00C8464A" w:rsidRPr="003638C1" w:rsidRDefault="00C8464A" w:rsidP="00EC6036">
            <w:pPr>
              <w:spacing w:after="0" w:line="240" w:lineRule="auto"/>
              <w:rPr>
                <w:lang w:val="fr-FR"/>
              </w:rPr>
            </w:pPr>
            <w:bookmarkStart w:id="225" w:name="sentence_235"/>
            <w:r w:rsidRPr="003638C1">
              <w:rPr>
                <w:lang w:val="fr-FR"/>
              </w:rPr>
              <w:t>Aptitude</w:t>
            </w:r>
            <w:bookmarkEnd w:id="225"/>
          </w:p>
        </w:tc>
      </w:tr>
      <w:tr w:rsidR="00C8464A" w:rsidRPr="003638C1" w14:paraId="61940F31" w14:textId="77777777" w:rsidTr="0061479B">
        <w:trPr>
          <w:trHeight w:val="843"/>
        </w:trPr>
        <w:tc>
          <w:tcPr>
            <w:tcW w:w="4809" w:type="dxa"/>
            <w:gridSpan w:val="2"/>
            <w:shd w:val="clear" w:color="auto" w:fill="auto"/>
          </w:tcPr>
          <w:p w14:paraId="0EEFF569" w14:textId="77777777" w:rsidR="00C8464A" w:rsidRPr="003638C1" w:rsidRDefault="00C8464A" w:rsidP="00EC6036">
            <w:pPr>
              <w:rPr>
                <w:iCs/>
                <w:lang w:val="fr-FR"/>
              </w:rPr>
            </w:pPr>
            <w:bookmarkStart w:id="226" w:name="sentence_236"/>
            <w:r w:rsidRPr="003638C1">
              <w:rPr>
                <w:iCs/>
                <w:lang w:val="fr-FR"/>
              </w:rPr>
              <w:t>Le/la stagiaire a des connaissances sur :</w:t>
            </w:r>
            <w:bookmarkEnd w:id="226"/>
          </w:p>
          <w:p w14:paraId="26A66708" w14:textId="77777777" w:rsidR="00C8464A" w:rsidRPr="003638C1" w:rsidRDefault="00C8464A" w:rsidP="00EC6036">
            <w:pPr>
              <w:numPr>
                <w:ilvl w:val="0"/>
                <w:numId w:val="12"/>
              </w:numPr>
              <w:spacing w:after="0" w:line="240" w:lineRule="auto"/>
              <w:rPr>
                <w:rFonts w:cs="Verdana"/>
                <w:lang w:val="fr-FR"/>
              </w:rPr>
            </w:pPr>
            <w:bookmarkStart w:id="227" w:name="sentence_237"/>
            <w:r w:rsidRPr="003638C1">
              <w:rPr>
                <w:rFonts w:cs="Verdana"/>
                <w:lang w:val="fr-FR"/>
              </w:rPr>
              <w:t>Le statut et les compétences des membres de l'équipe</w:t>
            </w:r>
            <w:bookmarkEnd w:id="227"/>
          </w:p>
          <w:p w14:paraId="58CB65FC" w14:textId="77777777" w:rsidR="00C8464A" w:rsidRPr="003638C1" w:rsidRDefault="00C8464A" w:rsidP="00EC6036">
            <w:pPr>
              <w:numPr>
                <w:ilvl w:val="0"/>
                <w:numId w:val="12"/>
              </w:numPr>
              <w:spacing w:after="0" w:line="240" w:lineRule="auto"/>
              <w:rPr>
                <w:rFonts w:cs="Verdana"/>
                <w:lang w:val="fr-FR"/>
              </w:rPr>
            </w:pPr>
            <w:bookmarkStart w:id="228" w:name="sentence_238"/>
            <w:r w:rsidRPr="003638C1">
              <w:rPr>
                <w:rFonts w:cs="Verdana"/>
                <w:lang w:val="fr-FR"/>
              </w:rPr>
              <w:t>Les outils et les documents de qualité, les normes</w:t>
            </w:r>
            <w:bookmarkEnd w:id="228"/>
          </w:p>
          <w:p w14:paraId="0E146AB6" w14:textId="77777777" w:rsidR="00C8464A" w:rsidRPr="003638C1" w:rsidRDefault="00C8464A" w:rsidP="00EC6036">
            <w:pPr>
              <w:numPr>
                <w:ilvl w:val="0"/>
                <w:numId w:val="12"/>
              </w:numPr>
              <w:spacing w:after="0" w:line="240" w:lineRule="auto"/>
              <w:rPr>
                <w:rFonts w:cs="Verdana"/>
                <w:lang w:val="fr-FR"/>
              </w:rPr>
            </w:pPr>
            <w:bookmarkStart w:id="229" w:name="sentence_239"/>
            <w:r w:rsidRPr="003638C1">
              <w:rPr>
                <w:rFonts w:cs="Verdana"/>
                <w:lang w:val="fr-FR"/>
              </w:rPr>
              <w:t>La procédure pour passer des commandes.</w:t>
            </w:r>
            <w:bookmarkEnd w:id="229"/>
          </w:p>
          <w:p w14:paraId="404E8CC0" w14:textId="77777777" w:rsidR="00C8464A" w:rsidRPr="003638C1" w:rsidRDefault="00C8464A" w:rsidP="00EC6036">
            <w:pPr>
              <w:numPr>
                <w:ilvl w:val="0"/>
                <w:numId w:val="12"/>
              </w:numPr>
              <w:spacing w:after="0" w:line="240" w:lineRule="auto"/>
              <w:rPr>
                <w:rFonts w:cs="Verdana"/>
                <w:lang w:val="fr-FR"/>
              </w:rPr>
            </w:pPr>
            <w:bookmarkStart w:id="230" w:name="sentence_240"/>
            <w:r w:rsidRPr="003638C1">
              <w:rPr>
                <w:rFonts w:cs="Verdana"/>
                <w:lang w:val="fr-FR"/>
              </w:rPr>
              <w:t>La rotation du matériel</w:t>
            </w:r>
            <w:bookmarkEnd w:id="230"/>
          </w:p>
          <w:p w14:paraId="207A8A47" w14:textId="77777777" w:rsidR="00C8464A" w:rsidRPr="003638C1" w:rsidRDefault="00C8464A" w:rsidP="00EC6036">
            <w:pPr>
              <w:numPr>
                <w:ilvl w:val="0"/>
                <w:numId w:val="12"/>
              </w:numPr>
              <w:spacing w:after="0" w:line="240" w:lineRule="auto"/>
              <w:rPr>
                <w:lang w:val="fr-FR"/>
              </w:rPr>
            </w:pPr>
            <w:bookmarkStart w:id="231" w:name="sentence_241"/>
            <w:r w:rsidRPr="003638C1">
              <w:rPr>
                <w:lang w:val="fr-FR"/>
              </w:rPr>
              <w:t xml:space="preserve">Classement : </w:t>
            </w:r>
            <w:bookmarkEnd w:id="231"/>
          </w:p>
          <w:p w14:paraId="1817882F" w14:textId="77777777" w:rsidR="00E4670D" w:rsidRPr="003638C1" w:rsidRDefault="007736B9" w:rsidP="007736B9">
            <w:pPr>
              <w:numPr>
                <w:ilvl w:val="0"/>
                <w:numId w:val="27"/>
              </w:numPr>
              <w:spacing w:after="0" w:line="240" w:lineRule="auto"/>
              <w:rPr>
                <w:lang w:val="fr-FR"/>
              </w:rPr>
            </w:pPr>
            <w:bookmarkStart w:id="232" w:name="sentence_242"/>
            <w:r w:rsidRPr="003638C1">
              <w:rPr>
                <w:lang w:val="fr-FR"/>
              </w:rPr>
              <w:t xml:space="preserve">Administratif </w:t>
            </w:r>
            <w:bookmarkEnd w:id="232"/>
            <w:r w:rsidRPr="003638C1">
              <w:rPr>
                <w:lang w:val="fr-FR"/>
              </w:rPr>
              <w:tab/>
            </w:r>
          </w:p>
          <w:p w14:paraId="59D02400" w14:textId="77777777" w:rsidR="007736B9" w:rsidRPr="003638C1" w:rsidRDefault="00E4670D" w:rsidP="007736B9">
            <w:pPr>
              <w:numPr>
                <w:ilvl w:val="0"/>
                <w:numId w:val="27"/>
              </w:numPr>
              <w:spacing w:after="0" w:line="240" w:lineRule="auto"/>
              <w:rPr>
                <w:lang w:val="fr-FR"/>
              </w:rPr>
            </w:pPr>
            <w:r w:rsidRPr="003638C1">
              <w:rPr>
                <w:lang w:val="fr-FR"/>
              </w:rPr>
              <w:t>D</w:t>
            </w:r>
            <w:r w:rsidR="007736B9" w:rsidRPr="003638C1">
              <w:rPr>
                <w:lang w:val="fr-FR"/>
              </w:rPr>
              <w:t>ocuments</w:t>
            </w:r>
          </w:p>
          <w:p w14:paraId="2102054B" w14:textId="77777777" w:rsidR="007736B9" w:rsidRPr="003638C1" w:rsidRDefault="007736B9" w:rsidP="007736B9">
            <w:pPr>
              <w:numPr>
                <w:ilvl w:val="0"/>
                <w:numId w:val="27"/>
              </w:numPr>
              <w:spacing w:after="0" w:line="240" w:lineRule="auto"/>
              <w:rPr>
                <w:lang w:val="fr-FR"/>
              </w:rPr>
            </w:pPr>
            <w:bookmarkStart w:id="233" w:name="sentence_243"/>
            <w:r w:rsidRPr="003638C1">
              <w:rPr>
                <w:lang w:val="fr-FR"/>
              </w:rPr>
              <w:t>Le dossier des patients.</w:t>
            </w:r>
            <w:bookmarkEnd w:id="233"/>
          </w:p>
          <w:p w14:paraId="6591DA4C" w14:textId="77777777" w:rsidR="00C8464A" w:rsidRPr="003638C1" w:rsidRDefault="00C8464A" w:rsidP="00EC6036">
            <w:pPr>
              <w:numPr>
                <w:ilvl w:val="0"/>
                <w:numId w:val="12"/>
              </w:numPr>
              <w:spacing w:after="0" w:line="240" w:lineRule="auto"/>
              <w:rPr>
                <w:lang w:val="fr-FR"/>
              </w:rPr>
            </w:pPr>
            <w:bookmarkStart w:id="234" w:name="sentence_244"/>
            <w:r w:rsidRPr="003638C1">
              <w:rPr>
                <w:lang w:val="fr-FR"/>
              </w:rPr>
              <w:t>L'utilisation d'un l'ordinateur et des logiciels professionnels</w:t>
            </w:r>
            <w:bookmarkEnd w:id="234"/>
          </w:p>
          <w:p w14:paraId="27707D76" w14:textId="77777777" w:rsidR="00C8464A" w:rsidRPr="003638C1" w:rsidRDefault="00C8464A" w:rsidP="00EC6036">
            <w:pPr>
              <w:numPr>
                <w:ilvl w:val="0"/>
                <w:numId w:val="12"/>
              </w:numPr>
              <w:spacing w:after="0" w:line="240" w:lineRule="auto"/>
              <w:rPr>
                <w:lang w:val="fr-FR"/>
              </w:rPr>
            </w:pPr>
            <w:bookmarkStart w:id="235" w:name="sentence_245"/>
            <w:r w:rsidRPr="003638C1">
              <w:rPr>
                <w:lang w:val="fr-FR"/>
              </w:rPr>
              <w:t>Le secret professionnel et la discrétion</w:t>
            </w:r>
            <w:bookmarkEnd w:id="235"/>
          </w:p>
          <w:p w14:paraId="2189E844" w14:textId="77777777" w:rsidR="00C8464A" w:rsidRPr="003638C1" w:rsidRDefault="00C8464A" w:rsidP="00EC6036">
            <w:pPr>
              <w:rPr>
                <w:lang w:val="fr-FR"/>
              </w:rPr>
            </w:pPr>
          </w:p>
          <w:p w14:paraId="42A04EB9" w14:textId="77777777" w:rsidR="00C8464A" w:rsidRPr="003638C1" w:rsidRDefault="00C8464A" w:rsidP="00EC6036">
            <w:pPr>
              <w:rPr>
                <w:lang w:val="fr-FR"/>
              </w:rPr>
            </w:pPr>
          </w:p>
        </w:tc>
        <w:tc>
          <w:tcPr>
            <w:tcW w:w="4809" w:type="dxa"/>
            <w:shd w:val="clear" w:color="auto" w:fill="auto"/>
          </w:tcPr>
          <w:p w14:paraId="1AF8D6C4" w14:textId="05DDD850" w:rsidR="00C8464A" w:rsidRPr="003638C1" w:rsidRDefault="00C8464A" w:rsidP="00EC6036">
            <w:pPr>
              <w:rPr>
                <w:iCs/>
                <w:lang w:val="fr-FR"/>
              </w:rPr>
            </w:pPr>
            <w:bookmarkStart w:id="236" w:name="sentence_246"/>
            <w:r w:rsidRPr="003638C1">
              <w:rPr>
                <w:iCs/>
                <w:lang w:val="fr-FR"/>
              </w:rPr>
              <w:t>Le/la stagiaire est capable de</w:t>
            </w:r>
            <w:bookmarkEnd w:id="236"/>
            <w:r w:rsidR="003638C1">
              <w:rPr>
                <w:iCs/>
                <w:lang w:val="fr-FR"/>
              </w:rPr>
              <w:t> :</w:t>
            </w:r>
          </w:p>
          <w:p w14:paraId="5753E296" w14:textId="77777777" w:rsidR="00C8464A" w:rsidRPr="003638C1" w:rsidRDefault="00C8464A" w:rsidP="00EC6036">
            <w:pPr>
              <w:numPr>
                <w:ilvl w:val="0"/>
                <w:numId w:val="12"/>
              </w:numPr>
              <w:spacing w:after="0" w:line="240" w:lineRule="auto"/>
              <w:rPr>
                <w:rFonts w:cs="Verdana"/>
                <w:lang w:val="fr-FR"/>
              </w:rPr>
            </w:pPr>
            <w:bookmarkStart w:id="237" w:name="sentence_247"/>
            <w:r w:rsidRPr="003638C1">
              <w:rPr>
                <w:rFonts w:cs="Verdana"/>
                <w:lang w:val="fr-FR"/>
              </w:rPr>
              <w:t>Expliquer qui est le personnel en charge des contrôles et de la gestion de la qualité</w:t>
            </w:r>
            <w:bookmarkEnd w:id="237"/>
          </w:p>
          <w:p w14:paraId="482875F9" w14:textId="77777777" w:rsidR="00C8464A" w:rsidRPr="003638C1" w:rsidRDefault="00C8464A" w:rsidP="00EC6036">
            <w:pPr>
              <w:numPr>
                <w:ilvl w:val="0"/>
                <w:numId w:val="12"/>
              </w:numPr>
              <w:spacing w:after="0" w:line="240" w:lineRule="auto"/>
              <w:rPr>
                <w:rFonts w:cs="Verdana"/>
                <w:lang w:val="fr-FR"/>
              </w:rPr>
            </w:pPr>
            <w:bookmarkStart w:id="238" w:name="sentence_248"/>
            <w:r w:rsidRPr="003638C1">
              <w:rPr>
                <w:rFonts w:cs="Verdana"/>
                <w:lang w:val="fr-FR"/>
              </w:rPr>
              <w:t>Participer à la création et/ou à l'amélioration des outils et/ou des documents de qualité</w:t>
            </w:r>
            <w:bookmarkEnd w:id="238"/>
          </w:p>
          <w:p w14:paraId="5342B75C" w14:textId="77777777" w:rsidR="00C8464A" w:rsidRPr="003638C1" w:rsidRDefault="00C8464A" w:rsidP="00EC6036">
            <w:pPr>
              <w:numPr>
                <w:ilvl w:val="0"/>
                <w:numId w:val="12"/>
              </w:numPr>
              <w:spacing w:after="0" w:line="240" w:lineRule="auto"/>
              <w:rPr>
                <w:rFonts w:cs="Verdana"/>
                <w:lang w:val="fr-FR"/>
              </w:rPr>
            </w:pPr>
            <w:bookmarkStart w:id="239" w:name="sentence_249"/>
            <w:r w:rsidRPr="003638C1">
              <w:rPr>
                <w:rFonts w:cs="Verdana"/>
                <w:lang w:val="fr-FR"/>
              </w:rPr>
              <w:t>Participer à la mise en œuvre d'un processus de qualité</w:t>
            </w:r>
            <w:bookmarkEnd w:id="239"/>
          </w:p>
          <w:p w14:paraId="41811F76" w14:textId="77777777" w:rsidR="00C8464A" w:rsidRPr="003638C1" w:rsidRDefault="00C8464A" w:rsidP="00EC6036">
            <w:pPr>
              <w:numPr>
                <w:ilvl w:val="0"/>
                <w:numId w:val="12"/>
              </w:numPr>
              <w:spacing w:after="0" w:line="240" w:lineRule="auto"/>
              <w:rPr>
                <w:rFonts w:cs="Verdana"/>
                <w:lang w:val="fr-FR"/>
              </w:rPr>
            </w:pPr>
            <w:bookmarkStart w:id="240" w:name="sentence_250"/>
            <w:r w:rsidRPr="003638C1">
              <w:rPr>
                <w:rFonts w:cs="Verdana"/>
                <w:lang w:val="fr-FR"/>
              </w:rPr>
              <w:t>Évaluer les besoins en produits et matériels</w:t>
            </w:r>
            <w:bookmarkEnd w:id="240"/>
          </w:p>
          <w:p w14:paraId="11A0BFF2" w14:textId="77777777" w:rsidR="007736B9" w:rsidRPr="003638C1" w:rsidRDefault="007736B9" w:rsidP="00EC6036">
            <w:pPr>
              <w:numPr>
                <w:ilvl w:val="0"/>
                <w:numId w:val="12"/>
              </w:numPr>
              <w:spacing w:after="0" w:line="240" w:lineRule="auto"/>
              <w:rPr>
                <w:rStyle w:val="hps"/>
                <w:rFonts w:cs="Verdana"/>
                <w:lang w:val="fr-FR"/>
              </w:rPr>
            </w:pPr>
            <w:bookmarkStart w:id="241" w:name="sentence_251"/>
            <w:r w:rsidRPr="003638C1">
              <w:rPr>
                <w:rStyle w:val="hps"/>
                <w:rFonts w:cs="Verdana"/>
                <w:lang w:val="fr-FR"/>
              </w:rPr>
              <w:t>Planifier les achats, en tenant compte des stocks existants et de la durée de vie des produits</w:t>
            </w:r>
            <w:bookmarkEnd w:id="241"/>
          </w:p>
          <w:p w14:paraId="5EF064BA" w14:textId="77777777" w:rsidR="00C8464A" w:rsidRPr="003638C1" w:rsidRDefault="00C8464A" w:rsidP="00EC6036">
            <w:pPr>
              <w:numPr>
                <w:ilvl w:val="0"/>
                <w:numId w:val="12"/>
              </w:numPr>
              <w:spacing w:after="0" w:line="240" w:lineRule="auto"/>
              <w:rPr>
                <w:rFonts w:cs="Verdana"/>
                <w:lang w:val="fr-FR"/>
              </w:rPr>
            </w:pPr>
            <w:bookmarkStart w:id="242" w:name="sentence_252"/>
            <w:r w:rsidRPr="003638C1">
              <w:rPr>
                <w:rFonts w:cs="Verdana"/>
                <w:lang w:val="fr-FR"/>
              </w:rPr>
              <w:t>Passer une commande</w:t>
            </w:r>
            <w:bookmarkEnd w:id="242"/>
          </w:p>
          <w:p w14:paraId="47552E27" w14:textId="77777777" w:rsidR="00C8464A" w:rsidRPr="003638C1" w:rsidRDefault="00C8464A" w:rsidP="00EC6036">
            <w:pPr>
              <w:numPr>
                <w:ilvl w:val="0"/>
                <w:numId w:val="12"/>
              </w:numPr>
              <w:spacing w:after="0" w:line="240" w:lineRule="auto"/>
              <w:rPr>
                <w:rFonts w:cs="Verdana"/>
                <w:lang w:val="fr-FR"/>
              </w:rPr>
            </w:pPr>
            <w:bookmarkStart w:id="243" w:name="sentence_253"/>
            <w:r w:rsidRPr="003638C1">
              <w:rPr>
                <w:rFonts w:cs="Verdana"/>
                <w:lang w:val="fr-FR"/>
              </w:rPr>
              <w:t>Remplir les documents administratifs courants</w:t>
            </w:r>
            <w:bookmarkEnd w:id="243"/>
          </w:p>
          <w:p w14:paraId="29D86E4D" w14:textId="77777777" w:rsidR="00C8464A" w:rsidRPr="003638C1" w:rsidRDefault="00C8464A" w:rsidP="00EC6036">
            <w:pPr>
              <w:numPr>
                <w:ilvl w:val="0"/>
                <w:numId w:val="12"/>
              </w:numPr>
              <w:spacing w:after="0" w:line="240" w:lineRule="auto"/>
              <w:rPr>
                <w:rFonts w:cs="Verdana"/>
                <w:lang w:val="fr-FR"/>
              </w:rPr>
            </w:pPr>
            <w:bookmarkStart w:id="244" w:name="sentence_254"/>
            <w:r w:rsidRPr="003638C1">
              <w:rPr>
                <w:rFonts w:cs="Verdana"/>
                <w:lang w:val="fr-FR"/>
              </w:rPr>
              <w:t>Proposer des systèmes de classement différents pour les documents courants</w:t>
            </w:r>
            <w:bookmarkEnd w:id="244"/>
          </w:p>
          <w:p w14:paraId="6F0C5B88" w14:textId="77777777" w:rsidR="00C8464A" w:rsidRPr="003638C1" w:rsidRDefault="00C8464A" w:rsidP="0061479B">
            <w:pPr>
              <w:numPr>
                <w:ilvl w:val="0"/>
                <w:numId w:val="12"/>
              </w:numPr>
              <w:spacing w:after="0" w:line="240" w:lineRule="auto"/>
              <w:rPr>
                <w:lang w:val="fr-FR"/>
              </w:rPr>
            </w:pPr>
            <w:bookmarkStart w:id="245" w:name="sentence_255"/>
            <w:r w:rsidRPr="003638C1">
              <w:rPr>
                <w:lang w:val="fr-FR"/>
              </w:rPr>
              <w:t>Utiliser des logiciels</w:t>
            </w:r>
            <w:bookmarkEnd w:id="245"/>
          </w:p>
        </w:tc>
        <w:tc>
          <w:tcPr>
            <w:tcW w:w="4809" w:type="dxa"/>
            <w:gridSpan w:val="3"/>
            <w:shd w:val="clear" w:color="auto" w:fill="auto"/>
          </w:tcPr>
          <w:p w14:paraId="48206F42" w14:textId="4CC84B50" w:rsidR="00C8464A" w:rsidRPr="003638C1" w:rsidRDefault="00C8464A" w:rsidP="00EC6036">
            <w:pPr>
              <w:rPr>
                <w:iCs/>
                <w:lang w:val="fr-FR"/>
              </w:rPr>
            </w:pPr>
            <w:bookmarkStart w:id="246" w:name="sentence_256"/>
            <w:r w:rsidRPr="003638C1">
              <w:rPr>
                <w:iCs/>
                <w:lang w:val="fr-FR"/>
              </w:rPr>
              <w:t>Le/la stagiaire comprend</w:t>
            </w:r>
            <w:bookmarkEnd w:id="246"/>
            <w:r w:rsidR="003638C1">
              <w:rPr>
                <w:iCs/>
                <w:lang w:val="fr-FR"/>
              </w:rPr>
              <w:t> :</w:t>
            </w:r>
          </w:p>
          <w:p w14:paraId="1F5924C0" w14:textId="77777777" w:rsidR="00C8464A" w:rsidRPr="003638C1" w:rsidRDefault="00C8464A" w:rsidP="00EC6036">
            <w:pPr>
              <w:numPr>
                <w:ilvl w:val="0"/>
                <w:numId w:val="12"/>
              </w:numPr>
              <w:spacing w:after="0" w:line="240" w:lineRule="auto"/>
              <w:rPr>
                <w:rFonts w:cs="Verdana"/>
                <w:lang w:val="fr-FR"/>
              </w:rPr>
            </w:pPr>
            <w:bookmarkStart w:id="247" w:name="sentence_257"/>
            <w:r w:rsidRPr="003638C1">
              <w:rPr>
                <w:rFonts w:cs="Verdana"/>
                <w:lang w:val="fr-FR"/>
              </w:rPr>
              <w:t>Comment classer les documents</w:t>
            </w:r>
            <w:bookmarkEnd w:id="247"/>
          </w:p>
          <w:p w14:paraId="39E39133" w14:textId="77777777" w:rsidR="00C8464A" w:rsidRPr="003638C1" w:rsidRDefault="00C8464A" w:rsidP="00EC6036">
            <w:pPr>
              <w:numPr>
                <w:ilvl w:val="0"/>
                <w:numId w:val="12"/>
              </w:numPr>
              <w:spacing w:after="0" w:line="240" w:lineRule="auto"/>
              <w:rPr>
                <w:rFonts w:cs="Verdana"/>
                <w:lang w:val="fr-FR"/>
              </w:rPr>
            </w:pPr>
            <w:bookmarkStart w:id="248" w:name="sentence_258"/>
            <w:r w:rsidRPr="003638C1">
              <w:rPr>
                <w:rFonts w:cs="Verdana"/>
                <w:lang w:val="fr-FR"/>
              </w:rPr>
              <w:t>Comment remplir les documents administratifs courants</w:t>
            </w:r>
            <w:bookmarkEnd w:id="248"/>
          </w:p>
          <w:p w14:paraId="6A4614E3" w14:textId="77777777" w:rsidR="00C8464A" w:rsidRPr="003638C1" w:rsidRDefault="00C8464A" w:rsidP="00EC6036">
            <w:pPr>
              <w:numPr>
                <w:ilvl w:val="0"/>
                <w:numId w:val="12"/>
              </w:numPr>
              <w:spacing w:after="0" w:line="240" w:lineRule="auto"/>
              <w:rPr>
                <w:rFonts w:cs="Verdana"/>
                <w:lang w:val="fr-FR"/>
              </w:rPr>
            </w:pPr>
            <w:bookmarkStart w:id="249" w:name="sentence_259"/>
            <w:r w:rsidRPr="003638C1">
              <w:rPr>
                <w:rFonts w:cs="Verdana"/>
                <w:lang w:val="fr-FR"/>
              </w:rPr>
              <w:t>Comment s'assurer que toutes les mesures approuvées soient prises en considération</w:t>
            </w:r>
            <w:bookmarkEnd w:id="249"/>
          </w:p>
          <w:p w14:paraId="1D9C2D9F" w14:textId="77777777" w:rsidR="00C8464A" w:rsidRPr="003638C1" w:rsidRDefault="00C8464A" w:rsidP="00EC6036">
            <w:pPr>
              <w:numPr>
                <w:ilvl w:val="0"/>
                <w:numId w:val="12"/>
              </w:numPr>
              <w:spacing w:after="0" w:line="240" w:lineRule="auto"/>
              <w:rPr>
                <w:rFonts w:cs="Verdana"/>
                <w:lang w:val="fr-FR"/>
              </w:rPr>
            </w:pPr>
            <w:bookmarkStart w:id="250" w:name="sentence_260"/>
            <w:r w:rsidRPr="003638C1">
              <w:rPr>
                <w:rFonts w:cs="Verdana"/>
                <w:lang w:val="fr-FR"/>
              </w:rPr>
              <w:t>L'importance de garder le secret professionnel</w:t>
            </w:r>
            <w:bookmarkEnd w:id="250"/>
          </w:p>
          <w:p w14:paraId="0B8EE87C" w14:textId="77777777" w:rsidR="00C8464A" w:rsidRPr="003638C1" w:rsidRDefault="00C8464A" w:rsidP="00EC6036">
            <w:pPr>
              <w:numPr>
                <w:ilvl w:val="0"/>
                <w:numId w:val="12"/>
              </w:numPr>
              <w:spacing w:after="0" w:line="240" w:lineRule="auto"/>
              <w:rPr>
                <w:rFonts w:cs="Verdana"/>
                <w:lang w:val="fr-FR"/>
              </w:rPr>
            </w:pPr>
            <w:bookmarkStart w:id="251" w:name="sentence_261"/>
            <w:r w:rsidRPr="003638C1">
              <w:rPr>
                <w:rFonts w:cs="Verdana"/>
                <w:lang w:val="fr-FR"/>
              </w:rPr>
              <w:t>Comment réfléchir aux pratiques</w:t>
            </w:r>
            <w:bookmarkEnd w:id="251"/>
            <w:r w:rsidR="00E4670D" w:rsidRPr="003638C1">
              <w:rPr>
                <w:rFonts w:cs="Verdana"/>
                <w:lang w:val="fr-FR"/>
              </w:rPr>
              <w:t xml:space="preserve"> de l’institution</w:t>
            </w:r>
          </w:p>
          <w:p w14:paraId="0479879C" w14:textId="77777777" w:rsidR="00C8464A" w:rsidRPr="003638C1" w:rsidRDefault="00C8464A" w:rsidP="00EC6036">
            <w:pPr>
              <w:numPr>
                <w:ilvl w:val="0"/>
                <w:numId w:val="12"/>
              </w:numPr>
              <w:spacing w:after="0" w:line="240" w:lineRule="auto"/>
              <w:rPr>
                <w:lang w:val="fr-FR"/>
              </w:rPr>
            </w:pPr>
            <w:bookmarkStart w:id="252" w:name="sentence_262"/>
            <w:r w:rsidRPr="003638C1">
              <w:rPr>
                <w:lang w:val="fr-FR"/>
              </w:rPr>
              <w:t>Comment assurer le suivi d'une commande</w:t>
            </w:r>
            <w:bookmarkEnd w:id="252"/>
          </w:p>
          <w:p w14:paraId="455425BE" w14:textId="77777777" w:rsidR="00C8464A" w:rsidRPr="003638C1" w:rsidRDefault="00C8464A" w:rsidP="00EC6036">
            <w:pPr>
              <w:numPr>
                <w:ilvl w:val="0"/>
                <w:numId w:val="12"/>
              </w:numPr>
              <w:spacing w:after="0" w:line="240" w:lineRule="auto"/>
              <w:rPr>
                <w:lang w:val="fr-FR"/>
              </w:rPr>
            </w:pPr>
            <w:bookmarkStart w:id="253" w:name="sentence_263"/>
            <w:r w:rsidRPr="003638C1">
              <w:rPr>
                <w:lang w:val="fr-FR"/>
              </w:rPr>
              <w:t>Comment démontrer une attitude raisonnable et responsable</w:t>
            </w:r>
            <w:bookmarkEnd w:id="253"/>
          </w:p>
          <w:p w14:paraId="4838BB18" w14:textId="77777777" w:rsidR="00C8464A" w:rsidRPr="003638C1" w:rsidRDefault="00C8464A" w:rsidP="00EC6036">
            <w:pPr>
              <w:numPr>
                <w:ilvl w:val="0"/>
                <w:numId w:val="12"/>
              </w:numPr>
              <w:spacing w:after="0" w:line="240" w:lineRule="auto"/>
              <w:rPr>
                <w:lang w:val="fr-FR"/>
              </w:rPr>
            </w:pPr>
            <w:bookmarkStart w:id="254" w:name="sentence_264"/>
            <w:r w:rsidRPr="003638C1">
              <w:rPr>
                <w:lang w:val="fr-FR"/>
              </w:rPr>
              <w:t>Comment être conscient de ses responsabilités (réseaux sociaux)</w:t>
            </w:r>
            <w:bookmarkEnd w:id="254"/>
          </w:p>
          <w:p w14:paraId="436E7617" w14:textId="77777777" w:rsidR="00C8464A" w:rsidRPr="003638C1" w:rsidRDefault="00C8464A" w:rsidP="00EC6036">
            <w:pPr>
              <w:rPr>
                <w:lang w:val="fr-FR"/>
              </w:rPr>
            </w:pPr>
          </w:p>
          <w:p w14:paraId="7FB5192F" w14:textId="77777777" w:rsidR="00C8464A" w:rsidRPr="003638C1" w:rsidRDefault="00C8464A" w:rsidP="00EC6036">
            <w:pPr>
              <w:rPr>
                <w:lang w:val="fr-FR"/>
              </w:rPr>
            </w:pPr>
          </w:p>
        </w:tc>
      </w:tr>
    </w:tbl>
    <w:p w14:paraId="0817B308" w14:textId="77777777" w:rsidR="00DE6F5B" w:rsidRPr="003638C1" w:rsidRDefault="00DE6F5B" w:rsidP="00DE6F5B">
      <w:pPr>
        <w:pStyle w:val="NoSpacing"/>
        <w:rPr>
          <w:lang w:val="fr-FR"/>
        </w:rPr>
      </w:pPr>
    </w:p>
    <w:p w14:paraId="103BE06C" w14:textId="77777777" w:rsidR="009950B8" w:rsidRPr="003638C1" w:rsidRDefault="009950B8" w:rsidP="00DE6F5B">
      <w:pPr>
        <w:pStyle w:val="NoSpacing"/>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582"/>
        <w:gridCol w:w="4809"/>
        <w:gridCol w:w="2256"/>
        <w:gridCol w:w="2553"/>
      </w:tblGrid>
      <w:tr w:rsidR="00DE6F5B" w:rsidRPr="003638C1" w14:paraId="3310DC88" w14:textId="77777777" w:rsidTr="001810DD">
        <w:tc>
          <w:tcPr>
            <w:tcW w:w="3227" w:type="dxa"/>
            <w:shd w:val="clear" w:color="auto" w:fill="auto"/>
          </w:tcPr>
          <w:p w14:paraId="641D50A5" w14:textId="77777777" w:rsidR="00DE6F5B" w:rsidRPr="003638C1" w:rsidRDefault="00DE6F5B" w:rsidP="001810DD">
            <w:pPr>
              <w:spacing w:after="0" w:line="240" w:lineRule="auto"/>
              <w:rPr>
                <w:lang w:val="fr-FR"/>
              </w:rPr>
            </w:pPr>
            <w:bookmarkStart w:id="255" w:name="sentence_265"/>
            <w:r w:rsidRPr="003638C1">
              <w:rPr>
                <w:lang w:val="fr-FR"/>
              </w:rPr>
              <w:t>Nom de l'unité 6 :</w:t>
            </w:r>
            <w:bookmarkEnd w:id="255"/>
          </w:p>
          <w:p w14:paraId="53ABB9BC" w14:textId="77777777" w:rsidR="00DE6F5B" w:rsidRPr="003638C1" w:rsidRDefault="00DE6F5B" w:rsidP="001810DD">
            <w:pPr>
              <w:spacing w:after="0" w:line="240" w:lineRule="auto"/>
              <w:rPr>
                <w:highlight w:val="yellow"/>
                <w:lang w:val="fr-FR"/>
              </w:rPr>
            </w:pPr>
          </w:p>
          <w:p w14:paraId="7E013B6F" w14:textId="77777777" w:rsidR="00DE6F5B" w:rsidRPr="003638C1" w:rsidRDefault="00DE6F5B" w:rsidP="001810DD">
            <w:pPr>
              <w:spacing w:after="0" w:line="240" w:lineRule="auto"/>
              <w:rPr>
                <w:highlight w:val="yellow"/>
                <w:lang w:val="fr-FR"/>
              </w:rPr>
            </w:pPr>
          </w:p>
        </w:tc>
        <w:tc>
          <w:tcPr>
            <w:tcW w:w="8647" w:type="dxa"/>
            <w:gridSpan w:val="3"/>
            <w:shd w:val="clear" w:color="auto" w:fill="auto"/>
          </w:tcPr>
          <w:p w14:paraId="1051FEDF" w14:textId="77777777" w:rsidR="00DE6F5B" w:rsidRPr="003638C1" w:rsidRDefault="00DE6F5B" w:rsidP="001810DD">
            <w:pPr>
              <w:pStyle w:val="BodyText"/>
              <w:widowControl/>
              <w:rPr>
                <w:rFonts w:ascii="Calibri" w:hAnsi="Calibri"/>
                <w:sz w:val="24"/>
                <w:szCs w:val="24"/>
                <w:lang w:val="fr-FR"/>
              </w:rPr>
            </w:pPr>
            <w:bookmarkStart w:id="256" w:name="sentence_266"/>
            <w:r w:rsidRPr="003638C1">
              <w:rPr>
                <w:rFonts w:ascii="Calibri" w:hAnsi="Calibri"/>
                <w:sz w:val="24"/>
                <w:szCs w:val="24"/>
                <w:lang w:val="fr-FR"/>
              </w:rPr>
              <w:t xml:space="preserve">Conception et mise en </w:t>
            </w:r>
            <w:proofErr w:type="spellStart"/>
            <w:r w:rsidRPr="003638C1">
              <w:rPr>
                <w:rFonts w:ascii="Calibri" w:hAnsi="Calibri"/>
                <w:sz w:val="24"/>
                <w:szCs w:val="24"/>
                <w:lang w:val="fr-FR"/>
              </w:rPr>
              <w:t>oeuvre</w:t>
            </w:r>
            <w:proofErr w:type="spellEnd"/>
            <w:r w:rsidRPr="003638C1">
              <w:rPr>
                <w:rFonts w:ascii="Calibri" w:hAnsi="Calibri"/>
                <w:sz w:val="24"/>
                <w:szCs w:val="24"/>
                <w:lang w:val="fr-FR"/>
              </w:rPr>
              <w:t xml:space="preserve"> d'activités </w:t>
            </w:r>
            <w:bookmarkEnd w:id="256"/>
          </w:p>
          <w:p w14:paraId="34AB7A11" w14:textId="77777777" w:rsidR="00DE6F5B" w:rsidRPr="003638C1" w:rsidRDefault="00DE6F5B" w:rsidP="001810DD">
            <w:pPr>
              <w:spacing w:after="0" w:line="240" w:lineRule="auto"/>
              <w:rPr>
                <w:b/>
                <w:sz w:val="24"/>
                <w:szCs w:val="24"/>
                <w:lang w:val="fr-FR"/>
              </w:rPr>
            </w:pPr>
          </w:p>
        </w:tc>
        <w:tc>
          <w:tcPr>
            <w:tcW w:w="2553" w:type="dxa"/>
            <w:vMerge w:val="restart"/>
            <w:shd w:val="clear" w:color="auto" w:fill="auto"/>
          </w:tcPr>
          <w:p w14:paraId="3176BBD6" w14:textId="77777777" w:rsidR="00DE6F5B" w:rsidRPr="003638C1" w:rsidRDefault="004A7693" w:rsidP="001810DD">
            <w:pPr>
              <w:spacing w:after="0" w:line="480" w:lineRule="auto"/>
              <w:jc w:val="center"/>
              <w:rPr>
                <w:lang w:val="fr-FR"/>
              </w:rPr>
            </w:pPr>
            <w:r w:rsidRPr="003638C1">
              <w:rPr>
                <w:noProof/>
                <w:lang w:val="fr-FR"/>
              </w:rPr>
              <w:drawing>
                <wp:inline distT="0" distB="0" distL="0" distR="0" wp14:anchorId="1FF80098" wp14:editId="083B875C">
                  <wp:extent cx="914400" cy="1003300"/>
                  <wp:effectExtent l="0" t="0" r="0" b="12700"/>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003300"/>
                          </a:xfrm>
                          <a:prstGeom prst="rect">
                            <a:avLst/>
                          </a:prstGeom>
                          <a:noFill/>
                          <a:ln>
                            <a:noFill/>
                          </a:ln>
                        </pic:spPr>
                      </pic:pic>
                    </a:graphicData>
                  </a:graphic>
                </wp:inline>
              </w:drawing>
            </w:r>
          </w:p>
        </w:tc>
      </w:tr>
      <w:tr w:rsidR="00DE6F5B" w:rsidRPr="003638C1" w14:paraId="45248897" w14:textId="77777777" w:rsidTr="001810DD">
        <w:trPr>
          <w:trHeight w:val="719"/>
        </w:trPr>
        <w:tc>
          <w:tcPr>
            <w:tcW w:w="3227" w:type="dxa"/>
            <w:shd w:val="clear" w:color="auto" w:fill="auto"/>
          </w:tcPr>
          <w:p w14:paraId="28E91471" w14:textId="77777777" w:rsidR="00DE6F5B" w:rsidRPr="003638C1" w:rsidRDefault="00DE6F5B" w:rsidP="001810DD">
            <w:pPr>
              <w:spacing w:after="0" w:line="240" w:lineRule="auto"/>
              <w:rPr>
                <w:lang w:val="fr-FR"/>
              </w:rPr>
            </w:pPr>
            <w:bookmarkStart w:id="257" w:name="sentence_268"/>
            <w:r w:rsidRPr="003638C1">
              <w:rPr>
                <w:lang w:val="fr-FR"/>
              </w:rPr>
              <w:t>Référence à la qualification :</w:t>
            </w:r>
            <w:bookmarkEnd w:id="257"/>
          </w:p>
          <w:p w14:paraId="10C1EE06" w14:textId="77777777" w:rsidR="00DE6F5B" w:rsidRPr="003638C1" w:rsidRDefault="00DE6F5B" w:rsidP="001810DD">
            <w:pPr>
              <w:spacing w:after="0" w:line="240" w:lineRule="auto"/>
              <w:rPr>
                <w:lang w:val="fr-FR"/>
              </w:rPr>
            </w:pPr>
          </w:p>
        </w:tc>
        <w:tc>
          <w:tcPr>
            <w:tcW w:w="8647" w:type="dxa"/>
            <w:gridSpan w:val="3"/>
            <w:shd w:val="clear" w:color="auto" w:fill="auto"/>
          </w:tcPr>
          <w:p w14:paraId="7AD50DC7" w14:textId="77777777" w:rsidR="00DE6F5B" w:rsidRPr="003638C1" w:rsidRDefault="00DE6F5B" w:rsidP="001810DD">
            <w:pPr>
              <w:spacing w:after="0" w:line="240" w:lineRule="auto"/>
              <w:rPr>
                <w:b/>
                <w:sz w:val="24"/>
                <w:szCs w:val="24"/>
                <w:lang w:val="fr-FR"/>
              </w:rPr>
            </w:pPr>
            <w:bookmarkStart w:id="258" w:name="sentence_269"/>
            <w:r w:rsidRPr="003638C1">
              <w:rPr>
                <w:b/>
                <w:sz w:val="24"/>
                <w:szCs w:val="24"/>
                <w:lang w:val="fr-FR"/>
              </w:rPr>
              <w:t xml:space="preserve">Soins de santé </w:t>
            </w:r>
            <w:bookmarkEnd w:id="258"/>
          </w:p>
        </w:tc>
        <w:tc>
          <w:tcPr>
            <w:tcW w:w="2553" w:type="dxa"/>
            <w:vMerge/>
            <w:shd w:val="clear" w:color="auto" w:fill="auto"/>
          </w:tcPr>
          <w:p w14:paraId="5A7E94EF" w14:textId="77777777" w:rsidR="00DE6F5B" w:rsidRPr="003638C1" w:rsidRDefault="00DE6F5B" w:rsidP="001810DD">
            <w:pPr>
              <w:spacing w:after="0" w:line="240" w:lineRule="auto"/>
              <w:rPr>
                <w:lang w:val="fr-FR"/>
              </w:rPr>
            </w:pPr>
          </w:p>
        </w:tc>
      </w:tr>
      <w:tr w:rsidR="00DE6F5B" w:rsidRPr="003638C1" w14:paraId="313E1220" w14:textId="77777777" w:rsidTr="001810DD">
        <w:trPr>
          <w:trHeight w:val="748"/>
          <w:hidden/>
        </w:trPr>
        <w:tc>
          <w:tcPr>
            <w:tcW w:w="9618" w:type="dxa"/>
            <w:gridSpan w:val="3"/>
            <w:shd w:val="clear" w:color="auto" w:fill="auto"/>
          </w:tcPr>
          <w:p w14:paraId="2598D4AF" w14:textId="77777777" w:rsidR="00DE6F5B" w:rsidRPr="003638C1" w:rsidRDefault="00DE6F5B" w:rsidP="001810DD">
            <w:pPr>
              <w:shd w:val="clear" w:color="auto" w:fill="FFFFFF"/>
              <w:textAlignment w:val="top"/>
              <w:rPr>
                <w:rFonts w:eastAsia="Times New Roman" w:cs="Arial"/>
                <w:vanish/>
                <w:highlight w:val="red"/>
                <w:lang w:val="fr-FR" w:eastAsia="zh-CN"/>
              </w:rPr>
            </w:pPr>
            <w:bookmarkStart w:id="259" w:name="sentence_270"/>
            <w:r w:rsidRPr="003638C1">
              <w:rPr>
                <w:rFonts w:eastAsia="Times New Roman" w:cs="Arial"/>
                <w:vanish/>
                <w:lang w:val="fr-FR" w:eastAsia="zh-CN"/>
              </w:rPr>
              <w:t xml:space="preserve">Ensemble des tâches : travailler en fonction du développement physique et mental des clients, </w:t>
            </w:r>
            <w:proofErr w:type="spellStart"/>
            <w:r w:rsidRPr="003638C1">
              <w:rPr>
                <w:rFonts w:eastAsia="Times New Roman" w:cs="Arial"/>
                <w:vanish/>
                <w:highlight w:val="red"/>
                <w:lang w:val="fr-FR" w:eastAsia="zh-CN"/>
              </w:rPr>
              <w:t>Indtast</w:t>
            </w:r>
            <w:proofErr w:type="spellEnd"/>
            <w:r w:rsidRPr="003638C1">
              <w:rPr>
                <w:rFonts w:eastAsia="Times New Roman" w:cs="Arial"/>
                <w:vanish/>
                <w:highlight w:val="red"/>
                <w:lang w:val="fr-FR" w:eastAsia="zh-CN"/>
              </w:rPr>
              <w:t xml:space="preserve"> </w:t>
            </w:r>
            <w:proofErr w:type="spellStart"/>
            <w:r w:rsidRPr="003638C1">
              <w:rPr>
                <w:rFonts w:eastAsia="Times New Roman" w:cs="Arial"/>
                <w:vanish/>
                <w:highlight w:val="red"/>
                <w:lang w:val="fr-FR" w:eastAsia="zh-CN"/>
              </w:rPr>
              <w:t>tekst</w:t>
            </w:r>
            <w:proofErr w:type="spellEnd"/>
            <w:r w:rsidRPr="003638C1">
              <w:rPr>
                <w:rFonts w:eastAsia="Times New Roman" w:cs="Arial"/>
                <w:vanish/>
                <w:highlight w:val="red"/>
                <w:lang w:val="fr-FR" w:eastAsia="zh-CN"/>
              </w:rPr>
              <w:t xml:space="preserve"> </w:t>
            </w:r>
            <w:proofErr w:type="spellStart"/>
            <w:r w:rsidRPr="003638C1">
              <w:rPr>
                <w:rFonts w:eastAsia="Times New Roman" w:cs="Arial"/>
                <w:vanish/>
                <w:highlight w:val="red"/>
                <w:lang w:val="fr-FR" w:eastAsia="zh-CN"/>
              </w:rPr>
              <w:t>eller</w:t>
            </w:r>
            <w:proofErr w:type="spellEnd"/>
            <w:r w:rsidRPr="003638C1">
              <w:rPr>
                <w:rFonts w:eastAsia="Times New Roman" w:cs="Arial"/>
                <w:vanish/>
                <w:highlight w:val="red"/>
                <w:lang w:val="fr-FR" w:eastAsia="zh-CN"/>
              </w:rPr>
              <w:t xml:space="preserve"> en </w:t>
            </w:r>
            <w:proofErr w:type="spellStart"/>
            <w:r w:rsidRPr="003638C1">
              <w:rPr>
                <w:rFonts w:eastAsia="Times New Roman" w:cs="Arial"/>
                <w:vanish/>
                <w:highlight w:val="red"/>
                <w:lang w:val="fr-FR" w:eastAsia="zh-CN"/>
              </w:rPr>
              <w:t>webadresse</w:t>
            </w:r>
            <w:proofErr w:type="spellEnd"/>
            <w:r w:rsidRPr="003638C1">
              <w:rPr>
                <w:rFonts w:eastAsia="Times New Roman" w:cs="Arial"/>
                <w:vanish/>
                <w:highlight w:val="red"/>
                <w:lang w:val="fr-FR" w:eastAsia="zh-CN"/>
              </w:rPr>
              <w:t xml:space="preserve"> </w:t>
            </w:r>
            <w:proofErr w:type="spellStart"/>
            <w:r w:rsidRPr="003638C1">
              <w:rPr>
                <w:rFonts w:eastAsia="Times New Roman" w:cs="Arial"/>
                <w:vanish/>
                <w:highlight w:val="red"/>
                <w:lang w:val="fr-FR" w:eastAsia="zh-CN"/>
              </w:rPr>
              <w:t>til</w:t>
            </w:r>
            <w:proofErr w:type="spellEnd"/>
            <w:r w:rsidRPr="003638C1">
              <w:rPr>
                <w:rFonts w:eastAsia="Times New Roman" w:cs="Arial"/>
                <w:vanish/>
                <w:highlight w:val="red"/>
                <w:lang w:val="fr-FR" w:eastAsia="zh-CN"/>
              </w:rPr>
              <w:t xml:space="preserve"> et site web, </w:t>
            </w:r>
            <w:proofErr w:type="spellStart"/>
            <w:r w:rsidRPr="003638C1">
              <w:rPr>
                <w:rFonts w:eastAsia="Times New Roman" w:cs="Arial"/>
                <w:vanish/>
                <w:highlight w:val="red"/>
                <w:lang w:val="fr-FR" w:eastAsia="zh-CN"/>
              </w:rPr>
              <w:t>eller</w:t>
            </w:r>
            <w:proofErr w:type="spellEnd"/>
            <w:r w:rsidRPr="003638C1">
              <w:rPr>
                <w:rFonts w:eastAsia="Times New Roman" w:cs="Arial"/>
                <w:vanish/>
                <w:highlight w:val="red"/>
                <w:lang w:val="fr-FR" w:eastAsia="zh-CN"/>
              </w:rPr>
              <w:t xml:space="preserve"> </w:t>
            </w:r>
            <w:bookmarkEnd w:id="259"/>
            <w:r w:rsidR="00C61BF1" w:rsidRPr="003638C1">
              <w:rPr>
                <w:highlight w:val="red"/>
                <w:lang w:val="fr-FR"/>
              </w:rPr>
              <w:fldChar w:fldCharType="begin"/>
            </w:r>
            <w:r w:rsidR="00C61BF1" w:rsidRPr="003638C1">
              <w:rPr>
                <w:highlight w:val="red"/>
                <w:lang w:val="fr-FR"/>
              </w:rPr>
              <w:instrText xml:space="preserve"> HYPERLINK "https://translate.google.com/?tr=f&amp;hl=da" </w:instrText>
            </w:r>
            <w:r w:rsidR="00C61BF1" w:rsidRPr="003638C1">
              <w:rPr>
                <w:highlight w:val="red"/>
                <w:lang w:val="fr-FR"/>
              </w:rPr>
              <w:fldChar w:fldCharType="separate"/>
            </w:r>
            <w:proofErr w:type="spellStart"/>
            <w:r w:rsidRPr="003638C1">
              <w:rPr>
                <w:rFonts w:eastAsia="Times New Roman" w:cs="Arial"/>
                <w:vanish/>
                <w:highlight w:val="red"/>
                <w:lang w:val="fr-FR" w:eastAsia="zh-CN"/>
              </w:rPr>
              <w:t>oversæt</w:t>
            </w:r>
            <w:proofErr w:type="spellEnd"/>
            <w:r w:rsidRPr="003638C1">
              <w:rPr>
                <w:rFonts w:eastAsia="Times New Roman" w:cs="Arial"/>
                <w:vanish/>
                <w:highlight w:val="red"/>
                <w:lang w:val="fr-FR" w:eastAsia="zh-CN"/>
              </w:rPr>
              <w:t xml:space="preserve"> et </w:t>
            </w:r>
            <w:proofErr w:type="spellStart"/>
            <w:r w:rsidRPr="003638C1">
              <w:rPr>
                <w:rFonts w:eastAsia="Times New Roman" w:cs="Arial"/>
                <w:vanish/>
                <w:highlight w:val="red"/>
                <w:lang w:val="fr-FR" w:eastAsia="zh-CN"/>
              </w:rPr>
              <w:t>uen</w:t>
            </w:r>
            <w:proofErr w:type="spellEnd"/>
            <w:r w:rsidRPr="003638C1">
              <w:rPr>
                <w:rFonts w:eastAsia="Times New Roman" w:cs="Arial"/>
                <w:vanish/>
                <w:highlight w:val="red"/>
                <w:lang w:val="fr-FR" w:eastAsia="zh-CN"/>
              </w:rPr>
              <w:t>.</w:t>
            </w:r>
            <w:r w:rsidR="00C61BF1" w:rsidRPr="003638C1">
              <w:rPr>
                <w:rFonts w:eastAsia="Times New Roman" w:cs="Arial"/>
                <w:vanish/>
                <w:highlight w:val="red"/>
                <w:lang w:val="fr-FR" w:eastAsia="zh-CN"/>
              </w:rPr>
              <w:fldChar w:fldCharType="end"/>
            </w:r>
          </w:p>
          <w:p w14:paraId="73241084" w14:textId="77777777" w:rsidR="00DE6F5B" w:rsidRPr="003638C1" w:rsidRDefault="00DE6F5B" w:rsidP="001810DD">
            <w:pPr>
              <w:shd w:val="clear" w:color="auto" w:fill="FFFFFF"/>
              <w:textAlignment w:val="top"/>
              <w:rPr>
                <w:rFonts w:eastAsia="Times New Roman" w:cs="Arial"/>
                <w:vanish/>
                <w:highlight w:val="red"/>
                <w:lang w:val="fr-FR" w:eastAsia="zh-CN"/>
              </w:rPr>
            </w:pPr>
          </w:p>
          <w:p w14:paraId="499A9B14" w14:textId="77777777" w:rsidR="00DE6F5B" w:rsidRPr="003638C1" w:rsidRDefault="00DE6F5B" w:rsidP="001810DD">
            <w:pPr>
              <w:shd w:val="clear" w:color="auto" w:fill="F1F1F1"/>
              <w:spacing w:after="0" w:line="240" w:lineRule="auto"/>
              <w:textAlignment w:val="top"/>
              <w:rPr>
                <w:rFonts w:eastAsia="Times New Roman" w:cs="Arial"/>
                <w:vanish/>
                <w:highlight w:val="red"/>
                <w:lang w:val="fr-FR" w:eastAsia="zh-CN"/>
              </w:rPr>
            </w:pPr>
          </w:p>
          <w:p w14:paraId="4B3C234F" w14:textId="77777777" w:rsidR="00DE6F5B" w:rsidRPr="003638C1" w:rsidRDefault="00DE6F5B" w:rsidP="001810DD">
            <w:pPr>
              <w:shd w:val="clear" w:color="auto" w:fill="FFFFFF"/>
              <w:spacing w:after="0" w:line="240" w:lineRule="auto"/>
              <w:textAlignment w:val="top"/>
              <w:rPr>
                <w:rFonts w:eastAsia="Times New Roman" w:cs="Arial"/>
                <w:vanish/>
                <w:lang w:val="fr-FR" w:eastAsia="zh-CN"/>
              </w:rPr>
            </w:pPr>
            <w:bookmarkStart w:id="260" w:name="sentence_272"/>
            <w:r w:rsidRPr="003638C1">
              <w:rPr>
                <w:rFonts w:eastAsia="Times New Roman" w:cs="Arial"/>
                <w:vanish/>
                <w:highlight w:val="red"/>
                <w:lang w:val="fr-FR" w:eastAsia="zh-CN"/>
              </w:rPr>
              <w:t xml:space="preserve">Mente du: </w:t>
            </w:r>
            <w:bookmarkEnd w:id="260"/>
            <w:r w:rsidR="00C61BF1" w:rsidRPr="003638C1">
              <w:rPr>
                <w:highlight w:val="red"/>
                <w:lang w:val="fr-FR"/>
              </w:rPr>
              <w:fldChar w:fldCharType="begin"/>
            </w:r>
            <w:r w:rsidR="00C61BF1" w:rsidRPr="003638C1">
              <w:rPr>
                <w:highlight w:val="red"/>
                <w:lang w:val="fr-FR"/>
              </w:rPr>
              <w:instrText xml:space="preserve"> HYPERLINK "javascript:void(0)" </w:instrText>
            </w:r>
            <w:r w:rsidR="00C61BF1" w:rsidRPr="003638C1">
              <w:rPr>
                <w:highlight w:val="red"/>
                <w:lang w:val="fr-FR"/>
              </w:rPr>
              <w:fldChar w:fldCharType="separate"/>
            </w:r>
            <w:proofErr w:type="spellStart"/>
            <w:r w:rsidRPr="003638C1">
              <w:rPr>
                <w:rFonts w:eastAsia="Times New Roman" w:cs="Arial"/>
                <w:vanish/>
                <w:highlight w:val="red"/>
                <w:u w:val="single"/>
                <w:lang w:val="fr-FR" w:eastAsia="zh-CN"/>
              </w:rPr>
              <w:t>planlægning</w:t>
            </w:r>
            <w:proofErr w:type="spellEnd"/>
            <w:r w:rsidRPr="003638C1">
              <w:rPr>
                <w:rFonts w:eastAsia="Times New Roman" w:cs="Arial"/>
                <w:vanish/>
                <w:highlight w:val="red"/>
                <w:u w:val="single"/>
                <w:lang w:val="fr-FR" w:eastAsia="zh-CN"/>
              </w:rPr>
              <w:t xml:space="preserve"> </w:t>
            </w:r>
            <w:proofErr w:type="spellStart"/>
            <w:r w:rsidRPr="003638C1">
              <w:rPr>
                <w:rFonts w:eastAsia="Times New Roman" w:cs="Arial"/>
                <w:vanish/>
                <w:highlight w:val="red"/>
                <w:u w:val="single"/>
                <w:lang w:val="fr-FR" w:eastAsia="zh-CN"/>
              </w:rPr>
              <w:t>og</w:t>
            </w:r>
            <w:proofErr w:type="spellEnd"/>
            <w:r w:rsidRPr="003638C1">
              <w:rPr>
                <w:rFonts w:eastAsia="Times New Roman" w:cs="Arial"/>
                <w:vanish/>
                <w:highlight w:val="red"/>
                <w:u w:val="single"/>
                <w:lang w:val="fr-FR" w:eastAsia="zh-CN"/>
              </w:rPr>
              <w:t xml:space="preserve"> </w:t>
            </w:r>
            <w:proofErr w:type="spellStart"/>
            <w:r w:rsidRPr="003638C1">
              <w:rPr>
                <w:rFonts w:eastAsia="Times New Roman" w:cs="Arial"/>
                <w:vanish/>
                <w:highlight w:val="red"/>
                <w:u w:val="single"/>
                <w:lang w:val="fr-FR" w:eastAsia="zh-CN"/>
              </w:rPr>
              <w:t>udførelse</w:t>
            </w:r>
            <w:proofErr w:type="spellEnd"/>
            <w:r w:rsidRPr="003638C1">
              <w:rPr>
                <w:rFonts w:eastAsia="Times New Roman" w:cs="Arial"/>
                <w:vanish/>
                <w:highlight w:val="red"/>
                <w:u w:val="single"/>
                <w:lang w:val="fr-FR" w:eastAsia="zh-CN"/>
              </w:rPr>
              <w:t xml:space="preserve"> </w:t>
            </w:r>
            <w:proofErr w:type="spellStart"/>
            <w:r w:rsidRPr="003638C1">
              <w:rPr>
                <w:rFonts w:eastAsia="Times New Roman" w:cs="Arial"/>
                <w:vanish/>
                <w:highlight w:val="red"/>
                <w:u w:val="single"/>
                <w:lang w:val="fr-FR" w:eastAsia="zh-CN"/>
              </w:rPr>
              <w:t>af</w:t>
            </w:r>
            <w:proofErr w:type="spellEnd"/>
            <w:r w:rsidRPr="003638C1">
              <w:rPr>
                <w:rFonts w:eastAsia="Times New Roman" w:cs="Arial"/>
                <w:vanish/>
                <w:highlight w:val="red"/>
                <w:u w:val="single"/>
                <w:lang w:val="fr-FR" w:eastAsia="zh-CN"/>
              </w:rPr>
              <w:t xml:space="preserve"> </w:t>
            </w:r>
            <w:proofErr w:type="spellStart"/>
            <w:r w:rsidRPr="003638C1">
              <w:rPr>
                <w:rFonts w:eastAsia="Times New Roman" w:cs="Arial"/>
                <w:vanish/>
                <w:highlight w:val="red"/>
                <w:u w:val="single"/>
                <w:lang w:val="fr-FR" w:eastAsia="zh-CN"/>
              </w:rPr>
              <w:t>Aktivitet</w:t>
            </w:r>
            <w:r w:rsidRPr="003638C1">
              <w:rPr>
                <w:rFonts w:eastAsia="Times New Roman" w:cs="Arial"/>
                <w:b/>
                <w:bCs/>
                <w:i/>
                <w:iCs/>
                <w:vanish/>
                <w:highlight w:val="red"/>
                <w:u w:val="single"/>
                <w:lang w:val="fr-FR" w:eastAsia="zh-CN"/>
              </w:rPr>
              <w:t>aktivitet</w:t>
            </w:r>
            <w:proofErr w:type="spellEnd"/>
            <w:r w:rsidR="00C61BF1" w:rsidRPr="003638C1">
              <w:rPr>
                <w:rFonts w:eastAsia="Times New Roman" w:cs="Arial"/>
                <w:b/>
                <w:bCs/>
                <w:i/>
                <w:iCs/>
                <w:vanish/>
                <w:highlight w:val="red"/>
                <w:u w:val="single"/>
                <w:lang w:val="fr-FR" w:eastAsia="zh-CN"/>
              </w:rPr>
              <w:fldChar w:fldCharType="end"/>
            </w:r>
          </w:p>
          <w:p w14:paraId="5D236DC1" w14:textId="77777777" w:rsidR="00DE6F5B" w:rsidRPr="003638C1" w:rsidRDefault="00DE6F5B" w:rsidP="001810DD">
            <w:pPr>
              <w:shd w:val="clear" w:color="auto" w:fill="F5F5F5"/>
              <w:spacing w:after="120" w:line="240" w:lineRule="auto"/>
              <w:textAlignment w:val="top"/>
              <w:rPr>
                <w:rFonts w:eastAsia="Times New Roman" w:cs="Arial"/>
                <w:lang w:val="fr-FR" w:eastAsia="zh-CN"/>
              </w:rPr>
            </w:pPr>
            <w:bookmarkStart w:id="261" w:name="sentence_274"/>
            <w:r w:rsidRPr="003638C1">
              <w:rPr>
                <w:rFonts w:eastAsia="Times New Roman" w:cs="Arial"/>
                <w:lang w:val="fr-FR" w:eastAsia="zh-CN"/>
              </w:rPr>
              <w:t xml:space="preserve">La planification des activités, leur réalisation et évaluation. </w:t>
            </w:r>
            <w:bookmarkStart w:id="262" w:name="sentence_275"/>
            <w:bookmarkEnd w:id="261"/>
            <w:r w:rsidRPr="003638C1">
              <w:rPr>
                <w:rFonts w:eastAsia="Times New Roman" w:cs="Arial"/>
                <w:lang w:val="fr-FR" w:eastAsia="zh-CN"/>
              </w:rPr>
              <w:t xml:space="preserve">Aider le client à se fixer des objectifs en termes d'activité ou de formation. </w:t>
            </w:r>
            <w:bookmarkEnd w:id="262"/>
          </w:p>
        </w:tc>
        <w:tc>
          <w:tcPr>
            <w:tcW w:w="2256" w:type="dxa"/>
            <w:shd w:val="clear" w:color="auto" w:fill="auto"/>
          </w:tcPr>
          <w:p w14:paraId="33368012" w14:textId="77777777" w:rsidR="00DE6F5B" w:rsidRPr="003638C1" w:rsidRDefault="00DE6F5B" w:rsidP="001810DD">
            <w:pPr>
              <w:spacing w:after="0" w:line="240" w:lineRule="auto"/>
              <w:rPr>
                <w:lang w:val="fr-FR"/>
              </w:rPr>
            </w:pPr>
            <w:bookmarkStart w:id="263" w:name="sentence_276"/>
            <w:r w:rsidRPr="003638C1">
              <w:rPr>
                <w:lang w:val="fr-FR"/>
              </w:rPr>
              <w:t>Niveau EQF : 4</w:t>
            </w:r>
            <w:bookmarkEnd w:id="263"/>
          </w:p>
        </w:tc>
        <w:tc>
          <w:tcPr>
            <w:tcW w:w="2553" w:type="dxa"/>
            <w:shd w:val="clear" w:color="auto" w:fill="auto"/>
          </w:tcPr>
          <w:p w14:paraId="4CDC0F26" w14:textId="77777777" w:rsidR="00DE6F5B" w:rsidRPr="003638C1" w:rsidRDefault="00DE6F5B" w:rsidP="001810DD">
            <w:pPr>
              <w:spacing w:after="0" w:line="240" w:lineRule="auto"/>
              <w:rPr>
                <w:lang w:val="fr-FR"/>
              </w:rPr>
            </w:pPr>
            <w:bookmarkStart w:id="264" w:name="sentence_277"/>
            <w:r w:rsidRPr="003638C1">
              <w:rPr>
                <w:lang w:val="fr-FR"/>
              </w:rPr>
              <w:t>Niveau DQR : 4</w:t>
            </w:r>
            <w:bookmarkEnd w:id="264"/>
          </w:p>
        </w:tc>
      </w:tr>
      <w:tr w:rsidR="00DE6F5B" w:rsidRPr="003638C1" w14:paraId="1FE05259" w14:textId="77777777" w:rsidTr="001810DD">
        <w:tc>
          <w:tcPr>
            <w:tcW w:w="14427" w:type="dxa"/>
            <w:gridSpan w:val="5"/>
            <w:shd w:val="clear" w:color="auto" w:fill="auto"/>
          </w:tcPr>
          <w:p w14:paraId="354A2FFD" w14:textId="77777777" w:rsidR="00DE6F5B" w:rsidRPr="003638C1" w:rsidRDefault="00DE6F5B" w:rsidP="001810DD">
            <w:pPr>
              <w:spacing w:after="0" w:line="240" w:lineRule="auto"/>
              <w:rPr>
                <w:lang w:val="fr-FR"/>
              </w:rPr>
            </w:pPr>
            <w:bookmarkStart w:id="265" w:name="sentence_278"/>
            <w:r w:rsidRPr="003638C1">
              <w:rPr>
                <w:lang w:val="fr-FR"/>
              </w:rPr>
              <w:t xml:space="preserve">Description de l'unité : </w:t>
            </w:r>
            <w:bookmarkEnd w:id="265"/>
          </w:p>
          <w:p w14:paraId="7A1FD8FE" w14:textId="77777777" w:rsidR="00DE6F5B" w:rsidRPr="003638C1" w:rsidRDefault="00DE6F5B" w:rsidP="001810DD">
            <w:pPr>
              <w:spacing w:after="0" w:line="240" w:lineRule="auto"/>
              <w:rPr>
                <w:lang w:val="fr-FR"/>
              </w:rPr>
            </w:pPr>
            <w:bookmarkStart w:id="266" w:name="sentence_279"/>
            <w:r w:rsidRPr="003638C1">
              <w:rPr>
                <w:lang w:val="fr-FR"/>
              </w:rPr>
              <w:t xml:space="preserve">Travailler avec des clients/patients variés et sur des activités pour plusieurs clients/patients. </w:t>
            </w:r>
            <w:bookmarkStart w:id="267" w:name="sentence_280"/>
            <w:bookmarkEnd w:id="266"/>
            <w:r w:rsidRPr="003638C1">
              <w:rPr>
                <w:lang w:val="fr-FR"/>
              </w:rPr>
              <w:t xml:space="preserve">Planifier des activités pour le client/patient en fonction de ses objectifs. </w:t>
            </w:r>
            <w:bookmarkStart w:id="268" w:name="sentence_281"/>
            <w:bookmarkEnd w:id="267"/>
            <w:r w:rsidRPr="003638C1">
              <w:rPr>
                <w:lang w:val="fr-FR"/>
              </w:rPr>
              <w:t>Stimuler le client/patient dans ses activités.</w:t>
            </w:r>
            <w:bookmarkEnd w:id="268"/>
          </w:p>
          <w:p w14:paraId="32D4918B" w14:textId="77777777" w:rsidR="00DE6F5B" w:rsidRPr="003638C1" w:rsidRDefault="00DE6F5B" w:rsidP="001810DD">
            <w:pPr>
              <w:spacing w:after="0" w:line="240" w:lineRule="auto"/>
              <w:rPr>
                <w:lang w:val="fr-FR"/>
              </w:rPr>
            </w:pPr>
          </w:p>
        </w:tc>
      </w:tr>
      <w:tr w:rsidR="00DE6F5B" w:rsidRPr="003638C1" w14:paraId="759C657F" w14:textId="77777777" w:rsidTr="001810DD">
        <w:tc>
          <w:tcPr>
            <w:tcW w:w="4809" w:type="dxa"/>
            <w:gridSpan w:val="2"/>
            <w:shd w:val="clear" w:color="auto" w:fill="B8CCE4"/>
          </w:tcPr>
          <w:p w14:paraId="7BC3D36E" w14:textId="77777777" w:rsidR="00DE6F5B" w:rsidRPr="003638C1" w:rsidRDefault="00DE6F5B" w:rsidP="001810DD">
            <w:pPr>
              <w:spacing w:after="0" w:line="240" w:lineRule="auto"/>
              <w:rPr>
                <w:lang w:val="fr-FR"/>
              </w:rPr>
            </w:pPr>
            <w:bookmarkStart w:id="269" w:name="sentence_282"/>
            <w:r w:rsidRPr="003638C1">
              <w:rPr>
                <w:lang w:val="fr-FR"/>
              </w:rPr>
              <w:t>Connaissances</w:t>
            </w:r>
            <w:bookmarkEnd w:id="269"/>
          </w:p>
        </w:tc>
        <w:tc>
          <w:tcPr>
            <w:tcW w:w="4809" w:type="dxa"/>
            <w:shd w:val="clear" w:color="auto" w:fill="B8CCE4"/>
          </w:tcPr>
          <w:p w14:paraId="22931E85" w14:textId="77777777" w:rsidR="00DE6F5B" w:rsidRPr="003638C1" w:rsidRDefault="00DE6F5B" w:rsidP="001810DD">
            <w:pPr>
              <w:spacing w:after="0" w:line="240" w:lineRule="auto"/>
              <w:rPr>
                <w:lang w:val="fr-FR"/>
              </w:rPr>
            </w:pPr>
            <w:bookmarkStart w:id="270" w:name="sentence_283"/>
            <w:r w:rsidRPr="003638C1">
              <w:rPr>
                <w:lang w:val="fr-FR"/>
              </w:rPr>
              <w:t>Compétences</w:t>
            </w:r>
            <w:bookmarkEnd w:id="270"/>
          </w:p>
        </w:tc>
        <w:tc>
          <w:tcPr>
            <w:tcW w:w="4809" w:type="dxa"/>
            <w:gridSpan w:val="2"/>
            <w:shd w:val="clear" w:color="auto" w:fill="B8CCE4"/>
          </w:tcPr>
          <w:p w14:paraId="01069C07" w14:textId="77777777" w:rsidR="00DE6F5B" w:rsidRPr="003638C1" w:rsidRDefault="00DE6F5B" w:rsidP="001810DD">
            <w:pPr>
              <w:spacing w:after="0" w:line="240" w:lineRule="auto"/>
              <w:rPr>
                <w:lang w:val="fr-FR"/>
              </w:rPr>
            </w:pPr>
            <w:bookmarkStart w:id="271" w:name="sentence_284"/>
            <w:r w:rsidRPr="003638C1">
              <w:rPr>
                <w:lang w:val="fr-FR"/>
              </w:rPr>
              <w:t>Aptitude</w:t>
            </w:r>
            <w:bookmarkEnd w:id="271"/>
          </w:p>
        </w:tc>
      </w:tr>
      <w:tr w:rsidR="00DE6F5B" w:rsidRPr="003638C1" w14:paraId="5285E28A" w14:textId="77777777" w:rsidTr="001810DD">
        <w:trPr>
          <w:trHeight w:val="3708"/>
        </w:trPr>
        <w:tc>
          <w:tcPr>
            <w:tcW w:w="4809" w:type="dxa"/>
            <w:gridSpan w:val="2"/>
            <w:shd w:val="clear" w:color="auto" w:fill="auto"/>
          </w:tcPr>
          <w:p w14:paraId="0BEEB8BF" w14:textId="77777777" w:rsidR="00DE6F5B" w:rsidRPr="003638C1" w:rsidRDefault="00DE6F5B" w:rsidP="001810DD">
            <w:pPr>
              <w:rPr>
                <w:iCs/>
                <w:lang w:val="fr-FR"/>
              </w:rPr>
            </w:pPr>
            <w:bookmarkStart w:id="272" w:name="sentence_285"/>
            <w:r w:rsidRPr="003638C1">
              <w:rPr>
                <w:iCs/>
                <w:lang w:val="fr-FR"/>
              </w:rPr>
              <w:lastRenderedPageBreak/>
              <w:t>Le/la stagiaire a des connaissances sur :</w:t>
            </w:r>
            <w:bookmarkEnd w:id="272"/>
          </w:p>
          <w:p w14:paraId="60321CED" w14:textId="3D15C681" w:rsidR="00DE6F5B" w:rsidRPr="003638C1" w:rsidRDefault="00DE6F5B" w:rsidP="001810DD">
            <w:pPr>
              <w:numPr>
                <w:ilvl w:val="0"/>
                <w:numId w:val="14"/>
              </w:numPr>
              <w:spacing w:after="0" w:line="240" w:lineRule="auto"/>
              <w:rPr>
                <w:lang w:val="fr-FR"/>
              </w:rPr>
            </w:pPr>
            <w:bookmarkStart w:id="273" w:name="sentence_286"/>
            <w:r w:rsidRPr="003638C1">
              <w:rPr>
                <w:lang w:val="fr-FR"/>
              </w:rPr>
              <w:t>Le développement des personnes</w:t>
            </w:r>
            <w:bookmarkEnd w:id="273"/>
          </w:p>
          <w:p w14:paraId="7D8C8A02" w14:textId="076D2A31" w:rsidR="00DE6F5B" w:rsidRPr="003638C1" w:rsidRDefault="00DE6F5B" w:rsidP="001810DD">
            <w:pPr>
              <w:numPr>
                <w:ilvl w:val="0"/>
                <w:numId w:val="14"/>
              </w:numPr>
              <w:spacing w:after="0" w:line="240" w:lineRule="auto"/>
              <w:rPr>
                <w:lang w:val="fr-FR"/>
              </w:rPr>
            </w:pPr>
            <w:bookmarkStart w:id="274" w:name="sentence_287"/>
            <w:r w:rsidRPr="003638C1">
              <w:rPr>
                <w:lang w:val="fr-FR"/>
              </w:rPr>
              <w:t>Les handicaps et les maladies</w:t>
            </w:r>
            <w:bookmarkEnd w:id="274"/>
          </w:p>
          <w:p w14:paraId="13976DBC" w14:textId="307F6E86" w:rsidR="00DE6F5B" w:rsidRPr="003638C1" w:rsidRDefault="00DE6F5B" w:rsidP="001810DD">
            <w:pPr>
              <w:numPr>
                <w:ilvl w:val="0"/>
                <w:numId w:val="14"/>
              </w:numPr>
              <w:spacing w:after="0" w:line="240" w:lineRule="auto"/>
              <w:rPr>
                <w:lang w:val="fr-FR"/>
              </w:rPr>
            </w:pPr>
            <w:bookmarkStart w:id="275" w:name="sentence_288"/>
            <w:r w:rsidRPr="003638C1">
              <w:rPr>
                <w:lang w:val="fr-FR"/>
              </w:rPr>
              <w:t>La qualité de vie</w:t>
            </w:r>
            <w:bookmarkEnd w:id="275"/>
          </w:p>
          <w:p w14:paraId="33597447" w14:textId="23BFCF9E" w:rsidR="00DE6F5B" w:rsidRPr="003638C1" w:rsidRDefault="00DE6F5B" w:rsidP="001810DD">
            <w:pPr>
              <w:numPr>
                <w:ilvl w:val="0"/>
                <w:numId w:val="14"/>
              </w:numPr>
              <w:spacing w:after="0" w:line="240" w:lineRule="auto"/>
              <w:rPr>
                <w:lang w:val="fr-FR"/>
              </w:rPr>
            </w:pPr>
            <w:bookmarkStart w:id="276" w:name="sentence_289"/>
            <w:r w:rsidRPr="003638C1">
              <w:rPr>
                <w:lang w:val="fr-FR"/>
              </w:rPr>
              <w:t>L'importance d'être actif</w:t>
            </w:r>
            <w:bookmarkEnd w:id="276"/>
          </w:p>
          <w:p w14:paraId="09CE9D5D" w14:textId="108CAF14" w:rsidR="00DE6F5B" w:rsidRPr="003638C1" w:rsidRDefault="00DE6F5B" w:rsidP="001810DD">
            <w:pPr>
              <w:numPr>
                <w:ilvl w:val="0"/>
                <w:numId w:val="14"/>
              </w:numPr>
              <w:spacing w:after="0" w:line="240" w:lineRule="auto"/>
              <w:rPr>
                <w:lang w:val="fr-FR"/>
              </w:rPr>
            </w:pPr>
            <w:bookmarkStart w:id="277" w:name="sentence_290"/>
            <w:r w:rsidRPr="003638C1">
              <w:rPr>
                <w:lang w:val="fr-FR"/>
              </w:rPr>
              <w:t>Les activités possibles pour le client</w:t>
            </w:r>
            <w:bookmarkEnd w:id="277"/>
          </w:p>
          <w:p w14:paraId="5677BCE5" w14:textId="00253B1B" w:rsidR="00DE6F5B" w:rsidRPr="003638C1" w:rsidRDefault="00DE6F5B" w:rsidP="001810DD">
            <w:pPr>
              <w:numPr>
                <w:ilvl w:val="0"/>
                <w:numId w:val="14"/>
              </w:numPr>
              <w:spacing w:after="0" w:line="240" w:lineRule="auto"/>
              <w:rPr>
                <w:lang w:val="fr-FR"/>
              </w:rPr>
            </w:pPr>
            <w:bookmarkStart w:id="278" w:name="sentence_291"/>
            <w:r w:rsidRPr="003638C1">
              <w:rPr>
                <w:lang w:val="fr-FR"/>
              </w:rPr>
              <w:t>La prise en charge globale</w:t>
            </w:r>
            <w:bookmarkEnd w:id="278"/>
          </w:p>
          <w:p w14:paraId="4A967B4D" w14:textId="0B48D896" w:rsidR="00DE6F5B" w:rsidRPr="003638C1" w:rsidRDefault="00DE6F5B" w:rsidP="001810DD">
            <w:pPr>
              <w:numPr>
                <w:ilvl w:val="0"/>
                <w:numId w:val="14"/>
              </w:numPr>
              <w:spacing w:after="0" w:line="240" w:lineRule="auto"/>
              <w:rPr>
                <w:lang w:val="fr-FR"/>
              </w:rPr>
            </w:pPr>
            <w:bookmarkStart w:id="279" w:name="sentence_292"/>
            <w:r w:rsidRPr="003638C1">
              <w:rPr>
                <w:lang w:val="fr-FR"/>
              </w:rPr>
              <w:t>Les objectifs que le client peut atteindre grâce </w:t>
            </w:r>
            <w:proofErr w:type="gramStart"/>
            <w:r w:rsidRPr="003638C1">
              <w:rPr>
                <w:lang w:val="fr-FR"/>
              </w:rPr>
              <w:t>aux activités proposée</w:t>
            </w:r>
            <w:bookmarkEnd w:id="279"/>
            <w:proofErr w:type="gramEnd"/>
          </w:p>
          <w:p w14:paraId="007E7DED" w14:textId="104F5C33" w:rsidR="00DE6F5B" w:rsidRPr="003638C1" w:rsidRDefault="00DE6F5B" w:rsidP="003638C1">
            <w:pPr>
              <w:numPr>
                <w:ilvl w:val="0"/>
                <w:numId w:val="14"/>
              </w:numPr>
              <w:spacing w:after="0" w:line="240" w:lineRule="auto"/>
              <w:rPr>
                <w:lang w:val="fr-FR"/>
              </w:rPr>
            </w:pPr>
            <w:bookmarkStart w:id="280" w:name="sentence_293"/>
            <w:r w:rsidRPr="003638C1">
              <w:rPr>
                <w:lang w:val="fr-FR"/>
              </w:rPr>
              <w:t>la planification et l'évaluation des activités</w:t>
            </w:r>
            <w:bookmarkEnd w:id="280"/>
            <w:r w:rsidR="003638C1" w:rsidRPr="003638C1">
              <w:rPr>
                <w:lang w:val="fr-FR"/>
              </w:rPr>
              <w:t xml:space="preserve"> </w:t>
            </w:r>
          </w:p>
        </w:tc>
        <w:tc>
          <w:tcPr>
            <w:tcW w:w="4809" w:type="dxa"/>
            <w:shd w:val="clear" w:color="auto" w:fill="auto"/>
          </w:tcPr>
          <w:p w14:paraId="0FB1AA51" w14:textId="77777777" w:rsidR="00DE6F5B" w:rsidRPr="003638C1" w:rsidRDefault="00DE6F5B" w:rsidP="001810DD">
            <w:pPr>
              <w:rPr>
                <w:iCs/>
                <w:lang w:val="fr-FR"/>
              </w:rPr>
            </w:pPr>
            <w:bookmarkStart w:id="281" w:name="sentence_294"/>
            <w:r w:rsidRPr="003638C1">
              <w:rPr>
                <w:iCs/>
                <w:lang w:val="fr-FR"/>
              </w:rPr>
              <w:t>Le/la stagiaire est capable de :</w:t>
            </w:r>
            <w:bookmarkEnd w:id="281"/>
          </w:p>
          <w:p w14:paraId="2DDFA844" w14:textId="4F90C8CC" w:rsidR="00DE6F5B" w:rsidRPr="003638C1" w:rsidRDefault="00DE6F5B" w:rsidP="001810DD">
            <w:pPr>
              <w:numPr>
                <w:ilvl w:val="0"/>
                <w:numId w:val="15"/>
              </w:numPr>
              <w:spacing w:after="0" w:line="240" w:lineRule="auto"/>
              <w:rPr>
                <w:lang w:val="fr-FR"/>
              </w:rPr>
            </w:pPr>
            <w:bookmarkStart w:id="282" w:name="sentence_295"/>
            <w:r w:rsidRPr="003638C1">
              <w:rPr>
                <w:lang w:val="fr-FR"/>
              </w:rPr>
              <w:t>Organiser, diriger et évaluer des activités</w:t>
            </w:r>
            <w:bookmarkEnd w:id="282"/>
          </w:p>
          <w:p w14:paraId="7846F894" w14:textId="007423C3" w:rsidR="00DE6F5B" w:rsidRPr="003638C1" w:rsidRDefault="00DE6F5B" w:rsidP="001810DD">
            <w:pPr>
              <w:numPr>
                <w:ilvl w:val="0"/>
                <w:numId w:val="15"/>
              </w:numPr>
              <w:spacing w:after="0" w:line="240" w:lineRule="auto"/>
              <w:rPr>
                <w:lang w:val="fr-FR"/>
              </w:rPr>
            </w:pPr>
            <w:bookmarkStart w:id="283" w:name="sentence_296"/>
            <w:r w:rsidRPr="003638C1">
              <w:rPr>
                <w:lang w:val="fr-FR"/>
              </w:rPr>
              <w:t>Adapter les activités des clients en fonction des objectifs</w:t>
            </w:r>
            <w:bookmarkEnd w:id="283"/>
          </w:p>
          <w:p w14:paraId="55BB2CFA" w14:textId="028CA7AA" w:rsidR="00DE6F5B" w:rsidRPr="003638C1" w:rsidRDefault="00DE6F5B" w:rsidP="001810DD">
            <w:pPr>
              <w:numPr>
                <w:ilvl w:val="0"/>
                <w:numId w:val="15"/>
              </w:numPr>
              <w:spacing w:after="0" w:line="240" w:lineRule="auto"/>
              <w:rPr>
                <w:lang w:val="fr-FR"/>
              </w:rPr>
            </w:pPr>
            <w:bookmarkStart w:id="284" w:name="sentence_297"/>
            <w:r w:rsidRPr="003638C1">
              <w:rPr>
                <w:lang w:val="fr-FR"/>
              </w:rPr>
              <w:t>Encourager la réalisation d’activités</w:t>
            </w:r>
            <w:bookmarkEnd w:id="284"/>
          </w:p>
          <w:p w14:paraId="08B967F0" w14:textId="77777777" w:rsidR="00DE6F5B" w:rsidRPr="003638C1" w:rsidRDefault="00DE6F5B" w:rsidP="001810DD">
            <w:pPr>
              <w:ind w:left="720"/>
              <w:rPr>
                <w:lang w:val="fr-FR"/>
              </w:rPr>
            </w:pPr>
          </w:p>
        </w:tc>
        <w:tc>
          <w:tcPr>
            <w:tcW w:w="4809" w:type="dxa"/>
            <w:gridSpan w:val="2"/>
            <w:shd w:val="clear" w:color="auto" w:fill="auto"/>
          </w:tcPr>
          <w:p w14:paraId="4BD511FE" w14:textId="6B4A0520" w:rsidR="00DE6F5B" w:rsidRPr="003638C1" w:rsidRDefault="00DE6F5B" w:rsidP="001810DD">
            <w:pPr>
              <w:rPr>
                <w:iCs/>
                <w:lang w:val="fr-FR"/>
              </w:rPr>
            </w:pPr>
            <w:bookmarkStart w:id="285" w:name="sentence_298"/>
            <w:r w:rsidRPr="003638C1">
              <w:rPr>
                <w:iCs/>
                <w:lang w:val="fr-FR"/>
              </w:rPr>
              <w:t>Le/la stagiaire comprend</w:t>
            </w:r>
            <w:bookmarkEnd w:id="285"/>
            <w:r w:rsidR="003638C1">
              <w:rPr>
                <w:iCs/>
                <w:lang w:val="fr-FR"/>
              </w:rPr>
              <w:t> :</w:t>
            </w:r>
          </w:p>
          <w:p w14:paraId="482012C4" w14:textId="11B37C16" w:rsidR="00DE6F5B" w:rsidRPr="003638C1" w:rsidRDefault="00DE6F5B" w:rsidP="001810DD">
            <w:pPr>
              <w:numPr>
                <w:ilvl w:val="0"/>
                <w:numId w:val="16"/>
              </w:numPr>
              <w:spacing w:after="0" w:line="240" w:lineRule="auto"/>
              <w:rPr>
                <w:lang w:val="fr-FR"/>
              </w:rPr>
            </w:pPr>
            <w:bookmarkStart w:id="286" w:name="sentence_299"/>
            <w:r w:rsidRPr="003638C1">
              <w:rPr>
                <w:lang w:val="fr-FR"/>
              </w:rPr>
              <w:t>L'importance des différentes activités</w:t>
            </w:r>
            <w:bookmarkEnd w:id="286"/>
          </w:p>
          <w:p w14:paraId="117CCCB6" w14:textId="2DAC1B5B" w:rsidR="00DE6F5B" w:rsidRPr="003638C1" w:rsidRDefault="00DE6F5B" w:rsidP="001810DD">
            <w:pPr>
              <w:numPr>
                <w:ilvl w:val="0"/>
                <w:numId w:val="16"/>
              </w:numPr>
              <w:spacing w:after="0" w:line="240" w:lineRule="auto"/>
              <w:rPr>
                <w:lang w:val="fr-FR"/>
              </w:rPr>
            </w:pPr>
            <w:bookmarkStart w:id="287" w:name="sentence_300"/>
            <w:r w:rsidRPr="003638C1">
              <w:rPr>
                <w:lang w:val="fr-FR"/>
              </w:rPr>
              <w:t>Comment réaliser ces activités tout en respectant son bien-être</w:t>
            </w:r>
            <w:bookmarkEnd w:id="287"/>
          </w:p>
          <w:p w14:paraId="7BC61DFB" w14:textId="3EA230D9" w:rsidR="00DE6F5B" w:rsidRPr="003638C1" w:rsidRDefault="00DE6F5B" w:rsidP="001810DD">
            <w:pPr>
              <w:numPr>
                <w:ilvl w:val="0"/>
                <w:numId w:val="16"/>
              </w:numPr>
              <w:spacing w:after="0" w:line="240" w:lineRule="auto"/>
              <w:rPr>
                <w:lang w:val="fr-FR"/>
              </w:rPr>
            </w:pPr>
            <w:bookmarkStart w:id="288" w:name="sentence_301"/>
            <w:r w:rsidRPr="003638C1">
              <w:rPr>
                <w:lang w:val="fr-FR"/>
              </w:rPr>
              <w:t>Les objectifs que permettent d'atteindre une activité peuvent être bénéfiques à d'autres clients</w:t>
            </w:r>
            <w:bookmarkEnd w:id="288"/>
          </w:p>
          <w:p w14:paraId="7A792B67" w14:textId="6F38D6E9" w:rsidR="00DE6F5B" w:rsidRPr="003638C1" w:rsidRDefault="00DE6F5B" w:rsidP="001810DD">
            <w:pPr>
              <w:numPr>
                <w:ilvl w:val="0"/>
                <w:numId w:val="16"/>
              </w:numPr>
              <w:spacing w:after="0" w:line="240" w:lineRule="auto"/>
              <w:rPr>
                <w:rStyle w:val="hps"/>
                <w:lang w:val="fr-FR"/>
              </w:rPr>
            </w:pPr>
            <w:bookmarkStart w:id="289" w:name="sentence_302"/>
            <w:r w:rsidRPr="003638C1">
              <w:rPr>
                <w:rStyle w:val="hps"/>
                <w:lang w:val="fr-FR"/>
              </w:rPr>
              <w:t>Comment juger si l'activité est adaptée au client</w:t>
            </w:r>
            <w:bookmarkEnd w:id="289"/>
          </w:p>
          <w:p w14:paraId="15830D20" w14:textId="72999FED" w:rsidR="00DE6F5B" w:rsidRPr="003638C1" w:rsidRDefault="00DE6F5B" w:rsidP="001810DD">
            <w:pPr>
              <w:numPr>
                <w:ilvl w:val="0"/>
                <w:numId w:val="16"/>
              </w:numPr>
              <w:spacing w:after="0" w:line="240" w:lineRule="auto"/>
              <w:rPr>
                <w:lang w:val="fr-FR"/>
              </w:rPr>
            </w:pPr>
            <w:bookmarkStart w:id="290" w:name="sentence_303"/>
            <w:r w:rsidRPr="003638C1">
              <w:rPr>
                <w:lang w:val="fr-FR"/>
              </w:rPr>
              <w:t>Comment prendre du recul sur les activités et y réfléchir</w:t>
            </w:r>
            <w:bookmarkEnd w:id="290"/>
          </w:p>
          <w:p w14:paraId="5F9B3E18" w14:textId="0A994DE6" w:rsidR="00DE6F5B" w:rsidRPr="003638C1" w:rsidRDefault="00DE6F5B" w:rsidP="001810DD">
            <w:pPr>
              <w:numPr>
                <w:ilvl w:val="0"/>
                <w:numId w:val="16"/>
              </w:numPr>
              <w:spacing w:after="0" w:line="240" w:lineRule="auto"/>
              <w:rPr>
                <w:lang w:val="fr-FR"/>
              </w:rPr>
            </w:pPr>
            <w:bookmarkStart w:id="291" w:name="sentence_304"/>
            <w:r w:rsidRPr="003638C1">
              <w:rPr>
                <w:lang w:val="fr-FR"/>
              </w:rPr>
              <w:t>L'importance de la créativité et de l'enthousiasme</w:t>
            </w:r>
            <w:bookmarkEnd w:id="291"/>
          </w:p>
          <w:p w14:paraId="61AA04C5" w14:textId="364E1B57" w:rsidR="00DE6F5B" w:rsidRPr="003638C1" w:rsidRDefault="00DE6F5B" w:rsidP="001810DD">
            <w:pPr>
              <w:numPr>
                <w:ilvl w:val="0"/>
                <w:numId w:val="16"/>
              </w:numPr>
              <w:spacing w:after="0" w:line="240" w:lineRule="auto"/>
              <w:rPr>
                <w:lang w:val="fr-FR"/>
              </w:rPr>
            </w:pPr>
            <w:bookmarkStart w:id="292" w:name="sentence_305"/>
            <w:r w:rsidRPr="003638C1">
              <w:rPr>
                <w:lang w:val="fr-FR"/>
              </w:rPr>
              <w:t>Comment motiver le client pour une activité</w:t>
            </w:r>
            <w:bookmarkEnd w:id="292"/>
          </w:p>
        </w:tc>
      </w:tr>
      <w:tr w:rsidR="00DE6F5B" w:rsidRPr="003638C1" w14:paraId="73918F02" w14:textId="77777777" w:rsidTr="001810DD">
        <w:tc>
          <w:tcPr>
            <w:tcW w:w="14427" w:type="dxa"/>
            <w:gridSpan w:val="5"/>
            <w:shd w:val="clear" w:color="auto" w:fill="auto"/>
          </w:tcPr>
          <w:p w14:paraId="7550B454" w14:textId="77777777" w:rsidR="00DE6F5B" w:rsidRPr="003638C1" w:rsidRDefault="00DE6F5B" w:rsidP="001810DD">
            <w:pPr>
              <w:spacing w:after="0" w:line="240" w:lineRule="auto"/>
              <w:rPr>
                <w:lang w:val="fr-FR"/>
              </w:rPr>
            </w:pPr>
            <w:bookmarkStart w:id="293" w:name="sentence_306"/>
            <w:r w:rsidRPr="003638C1">
              <w:rPr>
                <w:lang w:val="fr-FR"/>
              </w:rPr>
              <w:t xml:space="preserve">Informations complémentaires : </w:t>
            </w:r>
            <w:bookmarkEnd w:id="293"/>
          </w:p>
          <w:p w14:paraId="3422DF72" w14:textId="77777777" w:rsidR="00DE6F5B" w:rsidRPr="003638C1" w:rsidRDefault="00DE6F5B" w:rsidP="001810DD">
            <w:pPr>
              <w:spacing w:after="0" w:line="240" w:lineRule="auto"/>
              <w:rPr>
                <w:lang w:val="fr-FR"/>
              </w:rPr>
            </w:pPr>
            <w:bookmarkStart w:id="294" w:name="sentence_307"/>
            <w:r w:rsidRPr="003638C1">
              <w:rPr>
                <w:lang w:val="fr-FR"/>
              </w:rPr>
              <w:t xml:space="preserve">L'unité </w:t>
            </w:r>
            <w:proofErr w:type="gramStart"/>
            <w:r w:rsidRPr="003638C1">
              <w:rPr>
                <w:lang w:val="fr-FR"/>
              </w:rPr>
              <w:t>fait</w:t>
            </w:r>
            <w:proofErr w:type="gramEnd"/>
            <w:r w:rsidRPr="003638C1">
              <w:rPr>
                <w:lang w:val="fr-FR"/>
              </w:rPr>
              <w:t xml:space="preserve"> référence au domaine d'apprentissage des assistants de soins de santé -ou équivalent- dans les pays participants.</w:t>
            </w:r>
            <w:bookmarkEnd w:id="294"/>
          </w:p>
          <w:p w14:paraId="38E2E5AA" w14:textId="77777777" w:rsidR="00DE6F5B" w:rsidRPr="003638C1" w:rsidRDefault="00DE6F5B" w:rsidP="001810DD">
            <w:pPr>
              <w:spacing w:after="0" w:line="240" w:lineRule="auto"/>
              <w:rPr>
                <w:lang w:val="fr-FR"/>
              </w:rPr>
            </w:pPr>
          </w:p>
        </w:tc>
      </w:tr>
    </w:tbl>
    <w:p w14:paraId="32284147" w14:textId="77777777" w:rsidR="0061479B" w:rsidRPr="003638C1" w:rsidRDefault="0061479B" w:rsidP="00503991">
      <w:pPr>
        <w:pStyle w:val="NoSpacing"/>
        <w:rPr>
          <w:lang w:val="fr-FR"/>
        </w:rPr>
      </w:pPr>
    </w:p>
    <w:p w14:paraId="4D5D1CE1" w14:textId="77777777" w:rsidR="00503991" w:rsidRPr="003638C1" w:rsidRDefault="00503991" w:rsidP="00503991">
      <w:pPr>
        <w:pStyle w:val="NoSpacing"/>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582"/>
        <w:gridCol w:w="4809"/>
        <w:gridCol w:w="2256"/>
        <w:gridCol w:w="2553"/>
      </w:tblGrid>
      <w:tr w:rsidR="00C8464A" w:rsidRPr="003638C1" w14:paraId="3A26C6B3" w14:textId="77777777" w:rsidTr="00EC6036">
        <w:tc>
          <w:tcPr>
            <w:tcW w:w="3227" w:type="dxa"/>
            <w:shd w:val="clear" w:color="auto" w:fill="auto"/>
          </w:tcPr>
          <w:p w14:paraId="0829C6A6" w14:textId="77777777" w:rsidR="00C8464A" w:rsidRPr="003638C1" w:rsidRDefault="00C8464A" w:rsidP="001D4929">
            <w:pPr>
              <w:spacing w:after="0" w:line="240" w:lineRule="auto"/>
              <w:rPr>
                <w:lang w:val="fr-FR"/>
              </w:rPr>
            </w:pPr>
            <w:bookmarkStart w:id="295" w:name="sentence_308"/>
            <w:r w:rsidRPr="003638C1">
              <w:rPr>
                <w:lang w:val="fr-FR"/>
              </w:rPr>
              <w:t>Nom de l'unité 7 :</w:t>
            </w:r>
            <w:bookmarkEnd w:id="295"/>
          </w:p>
          <w:p w14:paraId="45B678CA" w14:textId="77777777" w:rsidR="00C8464A" w:rsidRPr="003638C1" w:rsidRDefault="00C8464A" w:rsidP="00EC6036">
            <w:pPr>
              <w:spacing w:after="0" w:line="240" w:lineRule="auto"/>
              <w:rPr>
                <w:lang w:val="fr-FR"/>
              </w:rPr>
            </w:pPr>
          </w:p>
          <w:p w14:paraId="0444B6DA" w14:textId="77777777" w:rsidR="00C8464A" w:rsidRPr="003638C1" w:rsidRDefault="00C8464A" w:rsidP="00EC6036">
            <w:pPr>
              <w:spacing w:after="0" w:line="240" w:lineRule="auto"/>
              <w:rPr>
                <w:lang w:val="fr-FR"/>
              </w:rPr>
            </w:pPr>
          </w:p>
        </w:tc>
        <w:tc>
          <w:tcPr>
            <w:tcW w:w="8647" w:type="dxa"/>
            <w:gridSpan w:val="3"/>
            <w:shd w:val="clear" w:color="auto" w:fill="auto"/>
          </w:tcPr>
          <w:p w14:paraId="5B277806" w14:textId="77777777" w:rsidR="00C8464A" w:rsidRPr="003638C1" w:rsidRDefault="00C8464A" w:rsidP="00EC6036">
            <w:pPr>
              <w:spacing w:after="0" w:line="240" w:lineRule="auto"/>
              <w:rPr>
                <w:b/>
                <w:sz w:val="24"/>
                <w:szCs w:val="24"/>
                <w:lang w:val="fr-FR"/>
              </w:rPr>
            </w:pPr>
            <w:bookmarkStart w:id="296" w:name="sentence_309"/>
            <w:r w:rsidRPr="003638C1">
              <w:rPr>
                <w:b/>
                <w:sz w:val="24"/>
                <w:szCs w:val="24"/>
                <w:lang w:val="fr-FR"/>
              </w:rPr>
              <w:t xml:space="preserve">Planification et organisation </w:t>
            </w:r>
            <w:bookmarkEnd w:id="296"/>
          </w:p>
        </w:tc>
        <w:tc>
          <w:tcPr>
            <w:tcW w:w="2553" w:type="dxa"/>
            <w:vMerge w:val="restart"/>
            <w:shd w:val="clear" w:color="auto" w:fill="auto"/>
          </w:tcPr>
          <w:p w14:paraId="14346C2D" w14:textId="77777777" w:rsidR="00C8464A" w:rsidRPr="003638C1" w:rsidRDefault="004A7693" w:rsidP="00EC6036">
            <w:pPr>
              <w:spacing w:after="0" w:line="480" w:lineRule="auto"/>
              <w:jc w:val="center"/>
              <w:rPr>
                <w:lang w:val="fr-FR"/>
              </w:rPr>
            </w:pPr>
            <w:r w:rsidRPr="003638C1">
              <w:rPr>
                <w:noProof/>
                <w:lang w:val="fr-FR"/>
              </w:rPr>
              <w:drawing>
                <wp:inline distT="0" distB="0" distL="0" distR="0" wp14:anchorId="6EC49A7A" wp14:editId="07673428">
                  <wp:extent cx="914400" cy="1003300"/>
                  <wp:effectExtent l="0" t="0" r="0" b="12700"/>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003300"/>
                          </a:xfrm>
                          <a:prstGeom prst="rect">
                            <a:avLst/>
                          </a:prstGeom>
                          <a:noFill/>
                          <a:ln>
                            <a:noFill/>
                          </a:ln>
                        </pic:spPr>
                      </pic:pic>
                    </a:graphicData>
                  </a:graphic>
                </wp:inline>
              </w:drawing>
            </w:r>
          </w:p>
        </w:tc>
      </w:tr>
      <w:tr w:rsidR="00C8464A" w:rsidRPr="003638C1" w14:paraId="2621042D" w14:textId="77777777" w:rsidTr="00EC6036">
        <w:tc>
          <w:tcPr>
            <w:tcW w:w="3227" w:type="dxa"/>
            <w:shd w:val="clear" w:color="auto" w:fill="auto"/>
          </w:tcPr>
          <w:p w14:paraId="7CA19E62" w14:textId="77777777" w:rsidR="00C8464A" w:rsidRPr="003638C1" w:rsidRDefault="00C8464A" w:rsidP="00EC6036">
            <w:pPr>
              <w:spacing w:after="0" w:line="240" w:lineRule="auto"/>
              <w:rPr>
                <w:lang w:val="fr-FR"/>
              </w:rPr>
            </w:pPr>
            <w:bookmarkStart w:id="297" w:name="sentence_311"/>
            <w:r w:rsidRPr="003638C1">
              <w:rPr>
                <w:lang w:val="fr-FR"/>
              </w:rPr>
              <w:t>Référence à la qualification :</w:t>
            </w:r>
            <w:bookmarkEnd w:id="297"/>
          </w:p>
          <w:p w14:paraId="5F46223E" w14:textId="77777777" w:rsidR="00C8464A" w:rsidRPr="003638C1" w:rsidRDefault="00C8464A" w:rsidP="00EC6036">
            <w:pPr>
              <w:spacing w:after="0" w:line="240" w:lineRule="auto"/>
              <w:rPr>
                <w:lang w:val="fr-FR"/>
              </w:rPr>
            </w:pPr>
          </w:p>
        </w:tc>
        <w:tc>
          <w:tcPr>
            <w:tcW w:w="8647" w:type="dxa"/>
            <w:gridSpan w:val="3"/>
            <w:shd w:val="clear" w:color="auto" w:fill="auto"/>
          </w:tcPr>
          <w:p w14:paraId="209C7C1E" w14:textId="77777777" w:rsidR="00C8464A" w:rsidRPr="003638C1" w:rsidRDefault="00C8464A" w:rsidP="00EC6036">
            <w:pPr>
              <w:spacing w:after="0" w:line="240" w:lineRule="auto"/>
              <w:rPr>
                <w:b/>
                <w:sz w:val="24"/>
                <w:szCs w:val="24"/>
                <w:lang w:val="fr-FR"/>
              </w:rPr>
            </w:pPr>
            <w:bookmarkStart w:id="298" w:name="sentence_312"/>
            <w:r w:rsidRPr="003638C1">
              <w:rPr>
                <w:b/>
                <w:sz w:val="24"/>
                <w:szCs w:val="24"/>
                <w:lang w:val="fr-FR"/>
              </w:rPr>
              <w:t xml:space="preserve">Soins de santé </w:t>
            </w:r>
            <w:bookmarkEnd w:id="298"/>
          </w:p>
        </w:tc>
        <w:tc>
          <w:tcPr>
            <w:tcW w:w="2553" w:type="dxa"/>
            <w:vMerge/>
            <w:shd w:val="clear" w:color="auto" w:fill="auto"/>
          </w:tcPr>
          <w:p w14:paraId="2E524B57" w14:textId="77777777" w:rsidR="00C8464A" w:rsidRPr="003638C1" w:rsidRDefault="00C8464A" w:rsidP="00EC6036">
            <w:pPr>
              <w:spacing w:after="0" w:line="240" w:lineRule="auto"/>
              <w:rPr>
                <w:lang w:val="fr-FR"/>
              </w:rPr>
            </w:pPr>
          </w:p>
        </w:tc>
      </w:tr>
      <w:tr w:rsidR="00C8464A" w:rsidRPr="003638C1" w14:paraId="5189A6D9" w14:textId="77777777" w:rsidTr="00EC6036">
        <w:tc>
          <w:tcPr>
            <w:tcW w:w="9618" w:type="dxa"/>
            <w:gridSpan w:val="3"/>
            <w:shd w:val="clear" w:color="auto" w:fill="auto"/>
          </w:tcPr>
          <w:p w14:paraId="5BA9F555" w14:textId="77777777" w:rsidR="00C8464A" w:rsidRPr="003638C1" w:rsidRDefault="00C8464A" w:rsidP="00EC6036">
            <w:pPr>
              <w:spacing w:after="0" w:line="240" w:lineRule="auto"/>
              <w:rPr>
                <w:lang w:val="fr-FR"/>
              </w:rPr>
            </w:pPr>
            <w:bookmarkStart w:id="299" w:name="sentence_313"/>
            <w:r w:rsidRPr="003638C1">
              <w:rPr>
                <w:lang w:val="fr-FR"/>
              </w:rPr>
              <w:t xml:space="preserve">Ensemble des tâches :  </w:t>
            </w:r>
            <w:bookmarkEnd w:id="299"/>
          </w:p>
          <w:p w14:paraId="2235A68E" w14:textId="77777777" w:rsidR="00C8464A" w:rsidRPr="003638C1" w:rsidRDefault="00E51EB9" w:rsidP="00E51EB9">
            <w:pPr>
              <w:spacing w:after="0" w:line="240" w:lineRule="auto"/>
              <w:rPr>
                <w:lang w:val="fr-FR"/>
              </w:rPr>
            </w:pPr>
            <w:bookmarkStart w:id="300" w:name="sentence_314"/>
            <w:r w:rsidRPr="003638C1">
              <w:rPr>
                <w:lang w:val="fr-FR"/>
              </w:rPr>
              <w:t xml:space="preserve">Avoir une vue d'ensemble sur l'équipe et sur les tâches à accomplir. </w:t>
            </w:r>
            <w:bookmarkStart w:id="301" w:name="sentence_315"/>
            <w:bookmarkEnd w:id="300"/>
            <w:r w:rsidRPr="003638C1">
              <w:rPr>
                <w:lang w:val="fr-FR"/>
              </w:rPr>
              <w:t xml:space="preserve">Organiser et communiquer au sein de l'équipe et organiser. </w:t>
            </w:r>
            <w:bookmarkStart w:id="302" w:name="sentence_316"/>
            <w:bookmarkEnd w:id="301"/>
            <w:r w:rsidRPr="003638C1">
              <w:rPr>
                <w:lang w:val="fr-FR"/>
              </w:rPr>
              <w:t xml:space="preserve">Planifier, animer une réunion, et encourager les collègues. </w:t>
            </w:r>
            <w:bookmarkEnd w:id="302"/>
          </w:p>
          <w:p w14:paraId="7F4365E8" w14:textId="77777777" w:rsidR="005F7187" w:rsidRPr="003638C1" w:rsidRDefault="005F7187" w:rsidP="00E51EB9">
            <w:pPr>
              <w:spacing w:after="0" w:line="240" w:lineRule="auto"/>
              <w:rPr>
                <w:lang w:val="fr-FR"/>
              </w:rPr>
            </w:pPr>
          </w:p>
        </w:tc>
        <w:tc>
          <w:tcPr>
            <w:tcW w:w="2256" w:type="dxa"/>
            <w:shd w:val="clear" w:color="auto" w:fill="auto"/>
          </w:tcPr>
          <w:p w14:paraId="57A96AB1" w14:textId="77777777" w:rsidR="00C8464A" w:rsidRPr="003638C1" w:rsidRDefault="00C8464A" w:rsidP="00EC6036">
            <w:pPr>
              <w:spacing w:after="0" w:line="240" w:lineRule="auto"/>
              <w:rPr>
                <w:lang w:val="fr-FR"/>
              </w:rPr>
            </w:pPr>
            <w:bookmarkStart w:id="303" w:name="sentence_317"/>
            <w:r w:rsidRPr="003638C1">
              <w:rPr>
                <w:lang w:val="fr-FR"/>
              </w:rPr>
              <w:t>Niveau EQF : 4</w:t>
            </w:r>
            <w:bookmarkEnd w:id="303"/>
          </w:p>
        </w:tc>
        <w:tc>
          <w:tcPr>
            <w:tcW w:w="2553" w:type="dxa"/>
            <w:shd w:val="clear" w:color="auto" w:fill="auto"/>
          </w:tcPr>
          <w:p w14:paraId="196EFA6B" w14:textId="77777777" w:rsidR="00C8464A" w:rsidRPr="003638C1" w:rsidRDefault="00C8464A" w:rsidP="00EC6036">
            <w:pPr>
              <w:spacing w:after="0" w:line="240" w:lineRule="auto"/>
              <w:rPr>
                <w:lang w:val="fr-FR"/>
              </w:rPr>
            </w:pPr>
            <w:bookmarkStart w:id="304" w:name="sentence_318"/>
            <w:r w:rsidRPr="003638C1">
              <w:rPr>
                <w:lang w:val="fr-FR"/>
              </w:rPr>
              <w:t>Niveau DQR : 4</w:t>
            </w:r>
            <w:bookmarkEnd w:id="304"/>
          </w:p>
        </w:tc>
      </w:tr>
      <w:tr w:rsidR="00C8464A" w:rsidRPr="003638C1" w14:paraId="50FA6E05" w14:textId="77777777" w:rsidTr="00EC6036">
        <w:tc>
          <w:tcPr>
            <w:tcW w:w="14427" w:type="dxa"/>
            <w:gridSpan w:val="5"/>
            <w:shd w:val="clear" w:color="auto" w:fill="auto"/>
          </w:tcPr>
          <w:p w14:paraId="28D2B3B7" w14:textId="77777777" w:rsidR="00C8464A" w:rsidRPr="003638C1" w:rsidRDefault="00C8464A" w:rsidP="00E51EB9">
            <w:pPr>
              <w:spacing w:after="0" w:line="240" w:lineRule="auto"/>
              <w:rPr>
                <w:lang w:val="fr-FR"/>
              </w:rPr>
            </w:pPr>
            <w:bookmarkStart w:id="305" w:name="sentence_319"/>
            <w:r w:rsidRPr="003638C1">
              <w:rPr>
                <w:lang w:val="fr-FR"/>
              </w:rPr>
              <w:lastRenderedPageBreak/>
              <w:t xml:space="preserve">Description de l'unité : </w:t>
            </w:r>
            <w:bookmarkEnd w:id="305"/>
          </w:p>
          <w:p w14:paraId="36454800" w14:textId="77777777" w:rsidR="00E51EB9" w:rsidRPr="003638C1" w:rsidRDefault="00E51EB9" w:rsidP="00CB6F26">
            <w:pPr>
              <w:spacing w:after="0" w:line="240" w:lineRule="auto"/>
              <w:rPr>
                <w:lang w:val="fr-FR"/>
              </w:rPr>
            </w:pPr>
            <w:bookmarkStart w:id="306" w:name="sentence_320"/>
            <w:r w:rsidRPr="003638C1">
              <w:rPr>
                <w:lang w:val="fr-FR"/>
              </w:rPr>
              <w:t xml:space="preserve">Planifier sa journée de travail, travailler sur sa capacité à communiquer et à écouter. </w:t>
            </w:r>
            <w:bookmarkStart w:id="307" w:name="sentence_321"/>
            <w:bookmarkEnd w:id="306"/>
            <w:r w:rsidRPr="003638C1">
              <w:rPr>
                <w:lang w:val="fr-FR"/>
              </w:rPr>
              <w:t xml:space="preserve">Développer un positionnement professionnel. </w:t>
            </w:r>
            <w:bookmarkStart w:id="308" w:name="sentence_322"/>
            <w:bookmarkEnd w:id="307"/>
            <w:r w:rsidRPr="003638C1">
              <w:rPr>
                <w:lang w:val="fr-FR"/>
              </w:rPr>
              <w:t xml:space="preserve">Apporter un esprit stimulant et encourageant à l'équipe. </w:t>
            </w:r>
            <w:bookmarkEnd w:id="308"/>
          </w:p>
          <w:p w14:paraId="1AE7FDA5" w14:textId="77777777" w:rsidR="00C8464A" w:rsidRPr="003638C1" w:rsidRDefault="00C8464A" w:rsidP="00EC6036">
            <w:pPr>
              <w:spacing w:after="0" w:line="240" w:lineRule="auto"/>
              <w:rPr>
                <w:lang w:val="fr-FR"/>
              </w:rPr>
            </w:pPr>
          </w:p>
        </w:tc>
      </w:tr>
      <w:tr w:rsidR="00C8464A" w:rsidRPr="003638C1" w14:paraId="2842EA5D" w14:textId="77777777" w:rsidTr="00EC6036">
        <w:tc>
          <w:tcPr>
            <w:tcW w:w="4809" w:type="dxa"/>
            <w:gridSpan w:val="2"/>
            <w:shd w:val="clear" w:color="auto" w:fill="B8CCE4"/>
          </w:tcPr>
          <w:p w14:paraId="325B8FCE" w14:textId="77777777" w:rsidR="00C8464A" w:rsidRPr="003638C1" w:rsidRDefault="00C8464A" w:rsidP="00EC6036">
            <w:pPr>
              <w:spacing w:after="0" w:line="240" w:lineRule="auto"/>
              <w:rPr>
                <w:lang w:val="fr-FR"/>
              </w:rPr>
            </w:pPr>
            <w:bookmarkStart w:id="309" w:name="sentence_323"/>
            <w:r w:rsidRPr="003638C1">
              <w:rPr>
                <w:lang w:val="fr-FR"/>
              </w:rPr>
              <w:t>Connaissances</w:t>
            </w:r>
            <w:bookmarkEnd w:id="309"/>
          </w:p>
        </w:tc>
        <w:tc>
          <w:tcPr>
            <w:tcW w:w="4809" w:type="dxa"/>
            <w:shd w:val="clear" w:color="auto" w:fill="B8CCE4"/>
          </w:tcPr>
          <w:p w14:paraId="7DA8B171" w14:textId="77777777" w:rsidR="00C8464A" w:rsidRPr="003638C1" w:rsidRDefault="00C8464A" w:rsidP="00EC6036">
            <w:pPr>
              <w:spacing w:after="0" w:line="240" w:lineRule="auto"/>
              <w:rPr>
                <w:lang w:val="fr-FR"/>
              </w:rPr>
            </w:pPr>
            <w:bookmarkStart w:id="310" w:name="sentence_324"/>
            <w:r w:rsidRPr="003638C1">
              <w:rPr>
                <w:lang w:val="fr-FR"/>
              </w:rPr>
              <w:t>Compétences</w:t>
            </w:r>
            <w:bookmarkEnd w:id="310"/>
          </w:p>
        </w:tc>
        <w:tc>
          <w:tcPr>
            <w:tcW w:w="4809" w:type="dxa"/>
            <w:gridSpan w:val="2"/>
            <w:shd w:val="clear" w:color="auto" w:fill="B8CCE4"/>
          </w:tcPr>
          <w:p w14:paraId="4BAC3390" w14:textId="77777777" w:rsidR="00C8464A" w:rsidRPr="003638C1" w:rsidRDefault="00C8464A" w:rsidP="00EC6036">
            <w:pPr>
              <w:spacing w:after="0" w:line="240" w:lineRule="auto"/>
              <w:rPr>
                <w:lang w:val="fr-FR"/>
              </w:rPr>
            </w:pPr>
            <w:bookmarkStart w:id="311" w:name="sentence_325"/>
            <w:r w:rsidRPr="003638C1">
              <w:rPr>
                <w:lang w:val="fr-FR"/>
              </w:rPr>
              <w:t>Aptitude</w:t>
            </w:r>
            <w:bookmarkEnd w:id="311"/>
          </w:p>
        </w:tc>
      </w:tr>
      <w:tr w:rsidR="00C8464A" w:rsidRPr="003638C1" w14:paraId="6BEDC699" w14:textId="77777777" w:rsidTr="00EC6036">
        <w:tc>
          <w:tcPr>
            <w:tcW w:w="4809" w:type="dxa"/>
            <w:gridSpan w:val="2"/>
            <w:shd w:val="clear" w:color="auto" w:fill="auto"/>
          </w:tcPr>
          <w:p w14:paraId="2A25BD77" w14:textId="77777777" w:rsidR="00C8464A" w:rsidRPr="003638C1" w:rsidRDefault="00C8464A" w:rsidP="00EC6036">
            <w:pPr>
              <w:rPr>
                <w:iCs/>
                <w:lang w:val="fr-FR"/>
              </w:rPr>
            </w:pPr>
            <w:bookmarkStart w:id="312" w:name="sentence_326"/>
            <w:r w:rsidRPr="003638C1">
              <w:rPr>
                <w:iCs/>
                <w:lang w:val="fr-FR"/>
              </w:rPr>
              <w:t xml:space="preserve"> Le/la stagiaire a des connaissances sur :</w:t>
            </w:r>
            <w:bookmarkEnd w:id="312"/>
          </w:p>
          <w:p w14:paraId="04E2433E" w14:textId="122706D7" w:rsidR="00C8464A" w:rsidRPr="003638C1" w:rsidRDefault="00C8464A" w:rsidP="00EC6036">
            <w:pPr>
              <w:numPr>
                <w:ilvl w:val="0"/>
                <w:numId w:val="12"/>
              </w:numPr>
              <w:spacing w:after="0" w:line="240" w:lineRule="auto"/>
              <w:rPr>
                <w:rFonts w:cs="Verdana"/>
                <w:lang w:val="fr-FR"/>
              </w:rPr>
            </w:pPr>
            <w:bookmarkStart w:id="313" w:name="sentence_327"/>
            <w:r w:rsidRPr="003638C1">
              <w:rPr>
                <w:rFonts w:cs="Verdana"/>
                <w:lang w:val="fr-FR"/>
              </w:rPr>
              <w:t>Les stratégies à adopter pour animer une réunion</w:t>
            </w:r>
            <w:bookmarkEnd w:id="313"/>
          </w:p>
          <w:p w14:paraId="773A6029" w14:textId="7E3E2CD6" w:rsidR="00C8464A" w:rsidRPr="003638C1" w:rsidRDefault="00C8464A" w:rsidP="00EC6036">
            <w:pPr>
              <w:numPr>
                <w:ilvl w:val="0"/>
                <w:numId w:val="12"/>
              </w:numPr>
              <w:spacing w:after="0" w:line="240" w:lineRule="auto"/>
              <w:rPr>
                <w:rFonts w:cs="Verdana"/>
                <w:lang w:val="fr-FR"/>
              </w:rPr>
            </w:pPr>
            <w:bookmarkStart w:id="314" w:name="sentence_328"/>
            <w:r w:rsidRPr="003638C1">
              <w:rPr>
                <w:rFonts w:cs="Verdana"/>
                <w:lang w:val="fr-FR"/>
              </w:rPr>
              <w:t>Les règles de communication</w:t>
            </w:r>
            <w:bookmarkEnd w:id="314"/>
          </w:p>
          <w:p w14:paraId="1587FF68" w14:textId="324AF991" w:rsidR="00C8464A" w:rsidRPr="003638C1" w:rsidRDefault="00C8464A" w:rsidP="00EC6036">
            <w:pPr>
              <w:numPr>
                <w:ilvl w:val="0"/>
                <w:numId w:val="12"/>
              </w:numPr>
              <w:spacing w:after="0" w:line="240" w:lineRule="auto"/>
              <w:rPr>
                <w:rFonts w:cs="Verdana"/>
                <w:lang w:val="fr-FR"/>
              </w:rPr>
            </w:pPr>
            <w:bookmarkStart w:id="315" w:name="sentence_329"/>
            <w:r w:rsidRPr="003638C1">
              <w:rPr>
                <w:rFonts w:cs="Verdana"/>
                <w:lang w:val="fr-FR"/>
              </w:rPr>
              <w:t>Le positionnement professionnel</w:t>
            </w:r>
            <w:bookmarkEnd w:id="315"/>
          </w:p>
          <w:p w14:paraId="1D5DEBA9" w14:textId="0154F1D7" w:rsidR="00C8464A" w:rsidRPr="003638C1" w:rsidRDefault="00C8464A" w:rsidP="000D70D2">
            <w:pPr>
              <w:numPr>
                <w:ilvl w:val="0"/>
                <w:numId w:val="12"/>
              </w:numPr>
              <w:spacing w:after="0" w:line="240" w:lineRule="auto"/>
              <w:rPr>
                <w:lang w:val="fr-FR"/>
              </w:rPr>
            </w:pPr>
            <w:bookmarkStart w:id="316" w:name="sentence_330"/>
            <w:r w:rsidRPr="003638C1">
              <w:rPr>
                <w:lang w:val="fr-FR"/>
              </w:rPr>
              <w:t>Les fonctions, compétences et qualités de l'organisateur</w:t>
            </w:r>
            <w:bookmarkStart w:id="317" w:name="_GoBack"/>
            <w:bookmarkEnd w:id="316"/>
            <w:bookmarkEnd w:id="317"/>
          </w:p>
          <w:p w14:paraId="372672AF" w14:textId="77777777" w:rsidR="00C8464A" w:rsidRPr="003638C1" w:rsidRDefault="00C8464A" w:rsidP="00EC6036">
            <w:pPr>
              <w:rPr>
                <w:lang w:val="fr-FR"/>
              </w:rPr>
            </w:pPr>
          </w:p>
        </w:tc>
        <w:tc>
          <w:tcPr>
            <w:tcW w:w="4809" w:type="dxa"/>
            <w:shd w:val="clear" w:color="auto" w:fill="auto"/>
          </w:tcPr>
          <w:p w14:paraId="590A7791" w14:textId="2640F805" w:rsidR="00C8464A" w:rsidRPr="003638C1" w:rsidRDefault="00C8464A" w:rsidP="00EC6036">
            <w:pPr>
              <w:rPr>
                <w:iCs/>
                <w:lang w:val="fr-FR"/>
              </w:rPr>
            </w:pPr>
            <w:bookmarkStart w:id="318" w:name="sentence_331"/>
            <w:r w:rsidRPr="003638C1">
              <w:rPr>
                <w:iCs/>
                <w:lang w:val="fr-FR"/>
              </w:rPr>
              <w:t>Le/la stagiaire est capable de</w:t>
            </w:r>
            <w:bookmarkEnd w:id="318"/>
            <w:r w:rsidR="003638C1">
              <w:rPr>
                <w:iCs/>
                <w:lang w:val="fr-FR"/>
              </w:rPr>
              <w:t> :</w:t>
            </w:r>
          </w:p>
          <w:p w14:paraId="0199E745" w14:textId="689E178F" w:rsidR="00C8464A" w:rsidRPr="003638C1" w:rsidRDefault="00C8464A" w:rsidP="00EC6036">
            <w:pPr>
              <w:numPr>
                <w:ilvl w:val="0"/>
                <w:numId w:val="12"/>
              </w:numPr>
              <w:spacing w:after="0" w:line="240" w:lineRule="auto"/>
              <w:rPr>
                <w:rFonts w:cs="Verdana"/>
                <w:lang w:val="fr-FR"/>
              </w:rPr>
            </w:pPr>
            <w:bookmarkStart w:id="319" w:name="sentence_332"/>
            <w:r w:rsidRPr="003638C1">
              <w:rPr>
                <w:rFonts w:cs="Verdana"/>
                <w:lang w:val="fr-FR"/>
              </w:rPr>
              <w:t>Animer une réunion de travail</w:t>
            </w:r>
            <w:bookmarkEnd w:id="319"/>
          </w:p>
          <w:p w14:paraId="084A03A2" w14:textId="13FAA8B6" w:rsidR="00C8464A" w:rsidRPr="003638C1" w:rsidRDefault="00C8464A" w:rsidP="00EC6036">
            <w:pPr>
              <w:numPr>
                <w:ilvl w:val="0"/>
                <w:numId w:val="12"/>
              </w:numPr>
              <w:spacing w:after="0" w:line="240" w:lineRule="auto"/>
              <w:rPr>
                <w:rFonts w:cs="Verdana"/>
                <w:lang w:val="fr-FR"/>
              </w:rPr>
            </w:pPr>
            <w:bookmarkStart w:id="320" w:name="sentence_333"/>
            <w:r w:rsidRPr="003638C1">
              <w:rPr>
                <w:rFonts w:cs="Verdana"/>
                <w:lang w:val="fr-FR"/>
              </w:rPr>
              <w:t>Établir son plan de travail en fonction des autres employés</w:t>
            </w:r>
            <w:bookmarkEnd w:id="320"/>
          </w:p>
          <w:p w14:paraId="1A7A0EDC" w14:textId="77777777" w:rsidR="00C8464A" w:rsidRPr="003638C1" w:rsidRDefault="00C8464A" w:rsidP="00EC6036">
            <w:pPr>
              <w:rPr>
                <w:lang w:val="fr-FR"/>
              </w:rPr>
            </w:pPr>
          </w:p>
        </w:tc>
        <w:tc>
          <w:tcPr>
            <w:tcW w:w="4809" w:type="dxa"/>
            <w:gridSpan w:val="2"/>
            <w:shd w:val="clear" w:color="auto" w:fill="auto"/>
          </w:tcPr>
          <w:p w14:paraId="5798C4F5" w14:textId="33366B7F" w:rsidR="00C8464A" w:rsidRPr="003638C1" w:rsidRDefault="00C8464A" w:rsidP="00EC6036">
            <w:pPr>
              <w:rPr>
                <w:iCs/>
                <w:lang w:val="fr-FR"/>
              </w:rPr>
            </w:pPr>
            <w:bookmarkStart w:id="321" w:name="sentence_334"/>
            <w:r w:rsidRPr="003638C1">
              <w:rPr>
                <w:iCs/>
                <w:lang w:val="fr-FR"/>
              </w:rPr>
              <w:t>Le/la stagiaire comprend</w:t>
            </w:r>
            <w:bookmarkEnd w:id="321"/>
            <w:r w:rsidR="003638C1">
              <w:rPr>
                <w:iCs/>
                <w:lang w:val="fr-FR"/>
              </w:rPr>
              <w:t> :</w:t>
            </w:r>
          </w:p>
          <w:p w14:paraId="1AC8C196" w14:textId="49C6C3F9" w:rsidR="00C8464A" w:rsidRPr="003638C1" w:rsidRDefault="00C8464A" w:rsidP="00EC6036">
            <w:pPr>
              <w:numPr>
                <w:ilvl w:val="0"/>
                <w:numId w:val="12"/>
              </w:numPr>
              <w:spacing w:after="0" w:line="240" w:lineRule="auto"/>
              <w:rPr>
                <w:rFonts w:cs="Verdana"/>
                <w:lang w:val="fr-FR"/>
              </w:rPr>
            </w:pPr>
            <w:bookmarkStart w:id="322" w:name="sentence_335"/>
            <w:r w:rsidRPr="003638C1">
              <w:rPr>
                <w:rFonts w:cs="Verdana"/>
                <w:lang w:val="fr-FR"/>
              </w:rPr>
              <w:t>Comment planifier ses propres activités de travail</w:t>
            </w:r>
            <w:bookmarkEnd w:id="322"/>
          </w:p>
          <w:p w14:paraId="22B759BB" w14:textId="16E12ECB" w:rsidR="00C8464A" w:rsidRPr="003638C1" w:rsidRDefault="00C8464A" w:rsidP="00EC6036">
            <w:pPr>
              <w:numPr>
                <w:ilvl w:val="0"/>
                <w:numId w:val="12"/>
              </w:numPr>
              <w:spacing w:after="0" w:line="240" w:lineRule="auto"/>
              <w:rPr>
                <w:rFonts w:cs="Verdana"/>
                <w:lang w:val="fr-FR"/>
              </w:rPr>
            </w:pPr>
            <w:bookmarkStart w:id="323" w:name="sentence_336"/>
            <w:r w:rsidRPr="003638C1">
              <w:rPr>
                <w:rFonts w:cs="Verdana"/>
                <w:lang w:val="fr-FR"/>
              </w:rPr>
              <w:t>Comment accepter d'autres points de vue</w:t>
            </w:r>
            <w:bookmarkEnd w:id="323"/>
          </w:p>
          <w:p w14:paraId="6EFA2449" w14:textId="69590351" w:rsidR="00C8464A" w:rsidRPr="003638C1" w:rsidRDefault="00C8464A" w:rsidP="00EC6036">
            <w:pPr>
              <w:numPr>
                <w:ilvl w:val="0"/>
                <w:numId w:val="12"/>
              </w:numPr>
              <w:spacing w:after="0" w:line="240" w:lineRule="auto"/>
              <w:rPr>
                <w:rFonts w:cs="Verdana"/>
                <w:lang w:val="fr-FR"/>
              </w:rPr>
            </w:pPr>
            <w:bookmarkStart w:id="324" w:name="sentence_337"/>
            <w:r w:rsidRPr="003638C1">
              <w:rPr>
                <w:rFonts w:cs="Verdana"/>
                <w:lang w:val="fr-FR"/>
              </w:rPr>
              <w:t>L'importance d'écouter attentivement, de répéter</w:t>
            </w:r>
            <w:bookmarkEnd w:id="324"/>
          </w:p>
          <w:p w14:paraId="0D4EFE0F" w14:textId="57CCD898" w:rsidR="00C8464A" w:rsidRPr="003638C1" w:rsidRDefault="00E51EB9" w:rsidP="00EC6036">
            <w:pPr>
              <w:numPr>
                <w:ilvl w:val="0"/>
                <w:numId w:val="12"/>
              </w:numPr>
              <w:spacing w:after="0" w:line="240" w:lineRule="auto"/>
              <w:rPr>
                <w:rFonts w:cs="Verdana"/>
                <w:lang w:val="fr-FR"/>
              </w:rPr>
            </w:pPr>
            <w:bookmarkStart w:id="325" w:name="sentence_338"/>
            <w:r w:rsidRPr="003638C1">
              <w:rPr>
                <w:rFonts w:cs="Verdana"/>
                <w:lang w:val="fr-FR"/>
              </w:rPr>
              <w:t>Comment motiver et encourager l'équipe</w:t>
            </w:r>
            <w:bookmarkEnd w:id="325"/>
          </w:p>
          <w:p w14:paraId="2A752A8A" w14:textId="77777777" w:rsidR="00C8464A" w:rsidRPr="003638C1" w:rsidRDefault="00C8464A" w:rsidP="00EC6036">
            <w:pPr>
              <w:rPr>
                <w:lang w:val="fr-FR"/>
              </w:rPr>
            </w:pPr>
          </w:p>
        </w:tc>
      </w:tr>
    </w:tbl>
    <w:p w14:paraId="1BE8CCF3" w14:textId="77777777" w:rsidR="009B46F5" w:rsidRPr="003638C1" w:rsidRDefault="009B46F5" w:rsidP="009950B8">
      <w:pPr>
        <w:pStyle w:val="NoSpacing"/>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5"/>
      </w:tblGrid>
      <w:tr w:rsidR="009B46F5" w:rsidRPr="003638C1" w14:paraId="47707C36" w14:textId="77777777" w:rsidTr="00BA1079">
        <w:tc>
          <w:tcPr>
            <w:tcW w:w="14425" w:type="dxa"/>
            <w:shd w:val="clear" w:color="auto" w:fill="auto"/>
          </w:tcPr>
          <w:p w14:paraId="4D0B595F" w14:textId="77777777" w:rsidR="009B46F5" w:rsidRPr="003638C1" w:rsidRDefault="009B46F5" w:rsidP="00C8464A">
            <w:pPr>
              <w:rPr>
                <w:lang w:val="fr-FR"/>
              </w:rPr>
            </w:pPr>
            <w:bookmarkStart w:id="326" w:name="sentence_339"/>
            <w:r w:rsidRPr="003638C1">
              <w:rPr>
                <w:lang w:val="fr-FR"/>
              </w:rPr>
              <w:t>Les 7 unités font référence au champ d'apprentissage des assistants de soins de santé -ou équivalent- dans les pays participants.</w:t>
            </w:r>
            <w:bookmarkEnd w:id="326"/>
          </w:p>
        </w:tc>
      </w:tr>
      <w:tr w:rsidR="009B46F5" w:rsidRPr="003638C1" w14:paraId="326359F0" w14:textId="77777777" w:rsidTr="00BA1079">
        <w:tc>
          <w:tcPr>
            <w:tcW w:w="14425" w:type="dxa"/>
            <w:shd w:val="clear" w:color="auto" w:fill="auto"/>
          </w:tcPr>
          <w:p w14:paraId="4159F045" w14:textId="77777777" w:rsidR="009B46F5" w:rsidRPr="003638C1" w:rsidRDefault="009B46F5" w:rsidP="009950B8">
            <w:pPr>
              <w:spacing w:after="0" w:line="240" w:lineRule="auto"/>
              <w:rPr>
                <w:lang w:val="fr-FR"/>
              </w:rPr>
            </w:pPr>
            <w:bookmarkStart w:id="327" w:name="sentence_340"/>
            <w:r w:rsidRPr="003638C1">
              <w:rPr>
                <w:lang w:val="fr-FR"/>
              </w:rPr>
              <w:t>Développé par : le groupe de travail du réseau EREIVET</w:t>
            </w:r>
            <w:bookmarkEnd w:id="327"/>
          </w:p>
        </w:tc>
      </w:tr>
    </w:tbl>
    <w:p w14:paraId="287E21FB" w14:textId="77777777" w:rsidR="000D70D2" w:rsidRPr="003638C1" w:rsidRDefault="000D70D2" w:rsidP="00C8464A">
      <w:pPr>
        <w:rPr>
          <w:lang w:val="fr-FR"/>
        </w:rPr>
      </w:pPr>
    </w:p>
    <w:sectPr w:rsidR="000D70D2" w:rsidRPr="003638C1" w:rsidSect="002602C6">
      <w:headerReference w:type="default" r:id="rId12"/>
      <w:pgSz w:w="16838" w:h="11906" w:orient="landscape"/>
      <w:pgMar w:top="1077" w:right="1418" w:bottom="1077"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902C0" w14:textId="77777777" w:rsidR="00AF0A91" w:rsidRDefault="00AF0A91" w:rsidP="00226F60">
      <w:pPr>
        <w:spacing w:after="0" w:line="240" w:lineRule="auto"/>
      </w:pPr>
      <w:r>
        <w:separator/>
      </w:r>
    </w:p>
  </w:endnote>
  <w:endnote w:type="continuationSeparator" w:id="0">
    <w:p w14:paraId="136C6A3F" w14:textId="77777777" w:rsidR="00AF0A91" w:rsidRDefault="00AF0A91" w:rsidP="0022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8A37F" w14:textId="77777777" w:rsidR="00AF0A91" w:rsidRDefault="00AF0A91" w:rsidP="00226F60">
      <w:pPr>
        <w:spacing w:after="0" w:line="240" w:lineRule="auto"/>
      </w:pPr>
    </w:p>
  </w:footnote>
  <w:footnote w:type="continuationSeparator" w:id="0">
    <w:p w14:paraId="699242C3" w14:textId="77777777" w:rsidR="00AF0A91" w:rsidRDefault="00AF0A91" w:rsidP="00226F60">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65F4B" w14:textId="77777777" w:rsidR="00E4670D" w:rsidRDefault="004A7693" w:rsidP="00FA55A0">
    <w:pPr>
      <w:rPr>
        <w:lang w:val="en-US"/>
      </w:rPr>
    </w:pPr>
    <w:r>
      <w:rPr>
        <w:noProof/>
        <w:lang w:val="en-US"/>
      </w:rPr>
      <w:drawing>
        <wp:anchor distT="0" distB="0" distL="114300" distR="114300" simplePos="0" relativeHeight="251657728" behindDoc="0" locked="0" layoutInCell="1" allowOverlap="1" wp14:anchorId="6F6AF068" wp14:editId="7495AAB5">
          <wp:simplePos x="0" y="0"/>
          <wp:positionH relativeFrom="margin">
            <wp:posOffset>8801100</wp:posOffset>
          </wp:positionH>
          <wp:positionV relativeFrom="margin">
            <wp:posOffset>-527050</wp:posOffset>
          </wp:positionV>
          <wp:extent cx="447675" cy="620395"/>
          <wp:effectExtent l="0" t="0" r="9525" b="0"/>
          <wp:wrapSquare wrapText="bothSides"/>
          <wp:docPr id="1" name="Picture 1" descr="Bild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02"/>
                  <pic:cNvPicPr>
                    <a:picLocks noChangeAspect="1" noChangeArrowheads="1"/>
                  </pic:cNvPicPr>
                </pic:nvPicPr>
                <pic:blipFill>
                  <a:blip r:embed="rId1">
                    <a:extLst>
                      <a:ext uri="{28A0092B-C50C-407E-A947-70E740481C1C}">
                        <a14:useLocalDpi xmlns:a14="http://schemas.microsoft.com/office/drawing/2010/main" val="0"/>
                      </a:ext>
                    </a:extLst>
                  </a:blip>
                  <a:srcRect l="83403" t="22426" r="3886" b="16544"/>
                  <a:stretch>
                    <a:fillRect/>
                  </a:stretch>
                </pic:blipFill>
                <pic:spPr bwMode="auto">
                  <a:xfrm>
                    <a:off x="0" y="0"/>
                    <a:ext cx="447675" cy="62039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28" w:name="sentence_2"/>
    <w:r>
      <w:rPr>
        <w:lang w:val="en-US"/>
      </w:rPr>
      <w:t xml:space="preserve">ECVET pour la </w:t>
    </w:r>
    <w:proofErr w:type="spellStart"/>
    <w:r>
      <w:rPr>
        <w:lang w:val="en-US"/>
      </w:rPr>
      <w:t>mobilité</w:t>
    </w:r>
    <w:proofErr w:type="spellEnd"/>
    <w:r>
      <w:rPr>
        <w:lang w:val="en-US"/>
      </w:rPr>
      <w:t xml:space="preserve"> </w:t>
    </w:r>
    <w:proofErr w:type="spellStart"/>
    <w:r>
      <w:rPr>
        <w:lang w:val="en-US"/>
      </w:rPr>
      <w:t>géographique</w:t>
    </w:r>
    <w:proofErr w:type="spellEnd"/>
    <w:r>
      <w:rPr>
        <w:lang w:val="en-US"/>
      </w:rPr>
      <w:t xml:space="preserve"> </w:t>
    </w:r>
    <w:r w:rsidR="00E4670D">
      <w:rPr>
        <w:lang w:val="en-US"/>
      </w:rPr>
      <w:tab/>
    </w:r>
    <w:r w:rsidR="00E4670D">
      <w:rPr>
        <w:lang w:val="en-US"/>
      </w:rPr>
      <w:tab/>
    </w:r>
    <w:r w:rsidR="00E4670D">
      <w:rPr>
        <w:lang w:val="en-US"/>
      </w:rPr>
      <w:tab/>
    </w:r>
    <w:r w:rsidR="00E4670D">
      <w:rPr>
        <w:lang w:val="en-US"/>
      </w:rPr>
      <w:tab/>
    </w:r>
    <w:r w:rsidR="00E4670D">
      <w:rPr>
        <w:lang w:val="en-US"/>
      </w:rPr>
      <w:tab/>
    </w:r>
    <w:r w:rsidR="00E4670D">
      <w:rPr>
        <w:lang w:val="en-US"/>
      </w:rPr>
      <w:tab/>
    </w:r>
    <w:r w:rsidR="00E4670D">
      <w:rPr>
        <w:lang w:val="en-US"/>
      </w:rPr>
      <w:tab/>
    </w:r>
    <w:r w:rsidR="00E4670D">
      <w:rPr>
        <w:lang w:val="en-US"/>
      </w:rPr>
      <w:tab/>
    </w:r>
    <w:r w:rsidR="00E4670D">
      <w:rPr>
        <w:lang w:val="en-US"/>
      </w:rPr>
      <w:tab/>
    </w:r>
    <w:r w:rsidR="00E4670D">
      <w:rPr>
        <w:lang w:val="en-US"/>
      </w:rPr>
      <w:tab/>
    </w:r>
    <w:r w:rsidR="00E4670D">
      <w:rPr>
        <w:lang w:val="en-US"/>
      </w:rPr>
      <w:tab/>
    </w:r>
    <w:r w:rsidR="00E4670D">
      <w:rPr>
        <w:lang w:val="en-US"/>
      </w:rPr>
      <w:tab/>
    </w:r>
    <w:r w:rsidR="00E4670D">
      <w:rPr>
        <w:lang w:val="en-US"/>
      </w:rPr>
      <w:tab/>
    </w:r>
    <w:r w:rsidR="00E4670D">
      <w:rPr>
        <w:lang w:val="en-US"/>
      </w:rPr>
      <w:tab/>
    </w:r>
    <w:proofErr w:type="spellStart"/>
    <w:r>
      <w:rPr>
        <w:lang w:val="en-US"/>
      </w:rPr>
      <w:t>Réseau</w:t>
    </w:r>
    <w:proofErr w:type="spellEnd"/>
    <w:r>
      <w:rPr>
        <w:lang w:val="en-US"/>
      </w:rPr>
      <w:t xml:space="preserve"> EREIVET            </w:t>
    </w:r>
  </w:p>
  <w:p w14:paraId="2FC2893A" w14:textId="77777777" w:rsidR="000D70D2" w:rsidRPr="00996AFE" w:rsidRDefault="004A7693" w:rsidP="00FA55A0">
    <w:pPr>
      <w:rPr>
        <w:lang w:val="en-US"/>
      </w:rPr>
    </w:pPr>
    <w:r>
      <w:rPr>
        <w:lang w:val="en-US"/>
      </w:rPr>
      <w:t xml:space="preserve">                                                                                                                                                                              </w:t>
    </w:r>
    <w:bookmarkEnd w:id="328"/>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465E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B728C7"/>
    <w:multiLevelType w:val="hybridMultilevel"/>
    <w:tmpl w:val="11BCBB68"/>
    <w:lvl w:ilvl="0" w:tplc="026886BA">
      <w:numFmt w:val="bullet"/>
      <w:lvlText w:val=""/>
      <w:lvlJc w:val="left"/>
      <w:pPr>
        <w:ind w:left="720" w:hanging="360"/>
      </w:pPr>
      <w:rPr>
        <w:rFonts w:ascii="Symbol" w:eastAsia="SimSun"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56B1423"/>
    <w:multiLevelType w:val="hybridMultilevel"/>
    <w:tmpl w:val="3EE654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F8E639C"/>
    <w:multiLevelType w:val="hybridMultilevel"/>
    <w:tmpl w:val="3C1090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62B3285"/>
    <w:multiLevelType w:val="hybridMultilevel"/>
    <w:tmpl w:val="9A089ABA"/>
    <w:lvl w:ilvl="0" w:tplc="026886BA">
      <w:numFmt w:val="bullet"/>
      <w:lvlText w:val=""/>
      <w:lvlJc w:val="left"/>
      <w:pPr>
        <w:ind w:left="720" w:hanging="360"/>
      </w:pPr>
      <w:rPr>
        <w:rFonts w:ascii="Symbol" w:eastAsia="SimSun"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FC4618E"/>
    <w:multiLevelType w:val="hybridMultilevel"/>
    <w:tmpl w:val="9DE4BB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0465170"/>
    <w:multiLevelType w:val="hybridMultilevel"/>
    <w:tmpl w:val="6FCEBB50"/>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nsid w:val="253654BE"/>
    <w:multiLevelType w:val="hybridMultilevel"/>
    <w:tmpl w:val="ECE82B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BF51F12"/>
    <w:multiLevelType w:val="hybridMultilevel"/>
    <w:tmpl w:val="3FB46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5CC120F"/>
    <w:multiLevelType w:val="hybridMultilevel"/>
    <w:tmpl w:val="1D0497E8"/>
    <w:lvl w:ilvl="0" w:tplc="026886BA">
      <w:numFmt w:val="bullet"/>
      <w:lvlText w:val=""/>
      <w:lvlJc w:val="left"/>
      <w:pPr>
        <w:ind w:left="720" w:hanging="360"/>
      </w:pPr>
      <w:rPr>
        <w:rFonts w:ascii="Symbol" w:eastAsia="SimSun"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76313B3"/>
    <w:multiLevelType w:val="hybridMultilevel"/>
    <w:tmpl w:val="F17CCAF8"/>
    <w:lvl w:ilvl="0" w:tplc="294A8962">
      <w:numFmt w:val="bullet"/>
      <w:lvlText w:val="-"/>
      <w:lvlJc w:val="left"/>
      <w:pPr>
        <w:ind w:left="1440" w:hanging="360"/>
      </w:pPr>
      <w:rPr>
        <w:rFonts w:ascii="Verdana" w:eastAsia="SimSun" w:hAnsi="Verdana" w:cs="Aria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nsid w:val="377841DD"/>
    <w:multiLevelType w:val="hybridMultilevel"/>
    <w:tmpl w:val="593A603A"/>
    <w:lvl w:ilvl="0" w:tplc="FBB88BDE">
      <w:numFmt w:val="bullet"/>
      <w:lvlText w:val=""/>
      <w:lvlJc w:val="left"/>
      <w:pPr>
        <w:ind w:left="720" w:hanging="360"/>
      </w:pPr>
      <w:rPr>
        <w:rFonts w:ascii="Symbol" w:eastAsia="SimSun"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Times New Roman" w:hint="default"/>
      </w:rPr>
    </w:lvl>
    <w:lvl w:ilvl="3" w:tplc="040C0001">
      <w:start w:val="1"/>
      <w:numFmt w:val="bullet"/>
      <w:lvlText w:val=""/>
      <w:lvlJc w:val="left"/>
      <w:pPr>
        <w:ind w:left="2880" w:hanging="360"/>
      </w:pPr>
      <w:rPr>
        <w:rFonts w:ascii="Symbol" w:hAnsi="Symbol" w:cs="Times New Roman"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Times New Roman" w:hint="default"/>
      </w:rPr>
    </w:lvl>
    <w:lvl w:ilvl="6" w:tplc="040C0001">
      <w:start w:val="1"/>
      <w:numFmt w:val="bullet"/>
      <w:lvlText w:val=""/>
      <w:lvlJc w:val="left"/>
      <w:pPr>
        <w:ind w:left="5040" w:hanging="360"/>
      </w:pPr>
      <w:rPr>
        <w:rFonts w:ascii="Symbol" w:hAnsi="Symbol" w:cs="Times New Roman"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Times New Roman" w:hint="default"/>
      </w:rPr>
    </w:lvl>
  </w:abstractNum>
  <w:abstractNum w:abstractNumId="12">
    <w:nsid w:val="3B432CCD"/>
    <w:multiLevelType w:val="hybridMultilevel"/>
    <w:tmpl w:val="E884C0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E643F90"/>
    <w:multiLevelType w:val="hybridMultilevel"/>
    <w:tmpl w:val="537C56FA"/>
    <w:lvl w:ilvl="0" w:tplc="040C0001">
      <w:start w:val="1"/>
      <w:numFmt w:val="bullet"/>
      <w:lvlText w:val=""/>
      <w:lvlJc w:val="left"/>
      <w:pPr>
        <w:tabs>
          <w:tab w:val="num" w:pos="720"/>
        </w:tabs>
        <w:ind w:left="720" w:hanging="360"/>
      </w:pPr>
      <w:rPr>
        <w:rFonts w:ascii="Symbol" w:hAnsi="Symbol" w:hint="default"/>
      </w:rPr>
    </w:lvl>
    <w:lvl w:ilvl="1" w:tplc="294A8962">
      <w:numFmt w:val="bullet"/>
      <w:lvlText w:val="-"/>
      <w:lvlJc w:val="left"/>
      <w:pPr>
        <w:tabs>
          <w:tab w:val="num" w:pos="1440"/>
        </w:tabs>
        <w:ind w:left="1440" w:hanging="360"/>
      </w:pPr>
      <w:rPr>
        <w:rFonts w:ascii="Verdana" w:eastAsia="SimSun" w:hAnsi="Verdana"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26C7AD6"/>
    <w:multiLevelType w:val="hybridMultilevel"/>
    <w:tmpl w:val="6E542680"/>
    <w:lvl w:ilvl="0" w:tplc="026886BA">
      <w:numFmt w:val="bullet"/>
      <w:lvlText w:val=""/>
      <w:lvlJc w:val="left"/>
      <w:pPr>
        <w:ind w:left="720" w:hanging="360"/>
      </w:pPr>
      <w:rPr>
        <w:rFonts w:ascii="Symbol" w:eastAsia="SimSun"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3206681"/>
    <w:multiLevelType w:val="hybridMultilevel"/>
    <w:tmpl w:val="54A6CAFA"/>
    <w:lvl w:ilvl="0" w:tplc="026886BA">
      <w:numFmt w:val="bullet"/>
      <w:lvlText w:val=""/>
      <w:lvlJc w:val="left"/>
      <w:pPr>
        <w:ind w:left="720" w:hanging="360"/>
      </w:pPr>
      <w:rPr>
        <w:rFonts w:ascii="Symbol" w:eastAsia="SimSun"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Times New Roman" w:hint="default"/>
      </w:rPr>
    </w:lvl>
    <w:lvl w:ilvl="3" w:tplc="040C0001">
      <w:start w:val="1"/>
      <w:numFmt w:val="bullet"/>
      <w:lvlText w:val=""/>
      <w:lvlJc w:val="left"/>
      <w:pPr>
        <w:ind w:left="2880" w:hanging="360"/>
      </w:pPr>
      <w:rPr>
        <w:rFonts w:ascii="Symbol" w:hAnsi="Symbol" w:cs="Times New Roman"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Times New Roman" w:hint="default"/>
      </w:rPr>
    </w:lvl>
    <w:lvl w:ilvl="6" w:tplc="040C0001">
      <w:start w:val="1"/>
      <w:numFmt w:val="bullet"/>
      <w:lvlText w:val=""/>
      <w:lvlJc w:val="left"/>
      <w:pPr>
        <w:ind w:left="5040" w:hanging="360"/>
      </w:pPr>
      <w:rPr>
        <w:rFonts w:ascii="Symbol" w:hAnsi="Symbol" w:cs="Times New Roman"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Times New Roman" w:hint="default"/>
      </w:rPr>
    </w:lvl>
  </w:abstractNum>
  <w:abstractNum w:abstractNumId="16">
    <w:nsid w:val="46933784"/>
    <w:multiLevelType w:val="hybridMultilevel"/>
    <w:tmpl w:val="28A228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90E6303"/>
    <w:multiLevelType w:val="hybridMultilevel"/>
    <w:tmpl w:val="60483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D8953F3"/>
    <w:multiLevelType w:val="hybridMultilevel"/>
    <w:tmpl w:val="5D3887A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Times New Roman" w:hint="default"/>
      </w:rPr>
    </w:lvl>
    <w:lvl w:ilvl="3" w:tplc="04060001">
      <w:start w:val="1"/>
      <w:numFmt w:val="bullet"/>
      <w:lvlText w:val=""/>
      <w:lvlJc w:val="left"/>
      <w:pPr>
        <w:ind w:left="2880" w:hanging="360"/>
      </w:pPr>
      <w:rPr>
        <w:rFonts w:ascii="Symbol" w:hAnsi="Symbol" w:cs="Times New Roman"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Times New Roman" w:hint="default"/>
      </w:rPr>
    </w:lvl>
    <w:lvl w:ilvl="6" w:tplc="04060001">
      <w:start w:val="1"/>
      <w:numFmt w:val="bullet"/>
      <w:lvlText w:val=""/>
      <w:lvlJc w:val="left"/>
      <w:pPr>
        <w:ind w:left="5040" w:hanging="360"/>
      </w:pPr>
      <w:rPr>
        <w:rFonts w:ascii="Symbol" w:hAnsi="Symbol" w:cs="Times New Roman"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Times New Roman" w:hint="default"/>
      </w:rPr>
    </w:lvl>
  </w:abstractNum>
  <w:abstractNum w:abstractNumId="19">
    <w:nsid w:val="4FAD7247"/>
    <w:multiLevelType w:val="hybridMultilevel"/>
    <w:tmpl w:val="A61615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50C02737"/>
    <w:multiLevelType w:val="hybridMultilevel"/>
    <w:tmpl w:val="3FBEF1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A885E9B"/>
    <w:multiLevelType w:val="hybridMultilevel"/>
    <w:tmpl w:val="37B81324"/>
    <w:lvl w:ilvl="0" w:tplc="026886BA">
      <w:numFmt w:val="bullet"/>
      <w:lvlText w:val=""/>
      <w:lvlJc w:val="left"/>
      <w:pPr>
        <w:ind w:left="720" w:hanging="360"/>
      </w:pPr>
      <w:rPr>
        <w:rFonts w:ascii="Symbol" w:eastAsia="SimSun"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66872B2"/>
    <w:multiLevelType w:val="hybridMultilevel"/>
    <w:tmpl w:val="E982B0FE"/>
    <w:lvl w:ilvl="0" w:tplc="0406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7A33593"/>
    <w:multiLevelType w:val="hybridMultilevel"/>
    <w:tmpl w:val="0338C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C1B0D4A"/>
    <w:multiLevelType w:val="hybridMultilevel"/>
    <w:tmpl w:val="FA4E2D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6C221BB7"/>
    <w:multiLevelType w:val="hybridMultilevel"/>
    <w:tmpl w:val="F1EA2A4A"/>
    <w:lvl w:ilvl="0" w:tplc="04060001">
      <w:start w:val="1"/>
      <w:numFmt w:val="bullet"/>
      <w:lvlText w:val=""/>
      <w:lvlJc w:val="left"/>
      <w:pPr>
        <w:ind w:left="720" w:hanging="360"/>
      </w:pPr>
      <w:rPr>
        <w:rFonts w:ascii="Symbol"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Times New Roman" w:hint="default"/>
      </w:rPr>
    </w:lvl>
    <w:lvl w:ilvl="3" w:tplc="04060001">
      <w:start w:val="1"/>
      <w:numFmt w:val="bullet"/>
      <w:lvlText w:val=""/>
      <w:lvlJc w:val="left"/>
      <w:pPr>
        <w:ind w:left="2880" w:hanging="360"/>
      </w:pPr>
      <w:rPr>
        <w:rFonts w:ascii="Symbol" w:hAnsi="Symbol" w:cs="Times New Roman"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Times New Roman" w:hint="default"/>
      </w:rPr>
    </w:lvl>
    <w:lvl w:ilvl="6" w:tplc="04060001">
      <w:start w:val="1"/>
      <w:numFmt w:val="bullet"/>
      <w:lvlText w:val=""/>
      <w:lvlJc w:val="left"/>
      <w:pPr>
        <w:ind w:left="5040" w:hanging="360"/>
      </w:pPr>
      <w:rPr>
        <w:rFonts w:ascii="Symbol" w:hAnsi="Symbol" w:cs="Times New Roman"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Times New Roman" w:hint="default"/>
      </w:rPr>
    </w:lvl>
  </w:abstractNum>
  <w:abstractNum w:abstractNumId="26">
    <w:nsid w:val="72A97FDB"/>
    <w:multiLevelType w:val="hybridMultilevel"/>
    <w:tmpl w:val="5434C9C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Times New Roman" w:hint="default"/>
      </w:rPr>
    </w:lvl>
    <w:lvl w:ilvl="3" w:tplc="04060001">
      <w:start w:val="1"/>
      <w:numFmt w:val="bullet"/>
      <w:lvlText w:val=""/>
      <w:lvlJc w:val="left"/>
      <w:pPr>
        <w:ind w:left="2880" w:hanging="360"/>
      </w:pPr>
      <w:rPr>
        <w:rFonts w:ascii="Symbol" w:hAnsi="Symbol" w:cs="Times New Roman"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Times New Roman" w:hint="default"/>
      </w:rPr>
    </w:lvl>
    <w:lvl w:ilvl="6" w:tplc="04060001">
      <w:start w:val="1"/>
      <w:numFmt w:val="bullet"/>
      <w:lvlText w:val=""/>
      <w:lvlJc w:val="left"/>
      <w:pPr>
        <w:ind w:left="5040" w:hanging="360"/>
      </w:pPr>
      <w:rPr>
        <w:rFonts w:ascii="Symbol" w:hAnsi="Symbol" w:cs="Times New Roman"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Times New Roman" w:hint="default"/>
      </w:rPr>
    </w:lvl>
  </w:abstractNum>
  <w:abstractNum w:abstractNumId="27">
    <w:nsid w:val="7D574398"/>
    <w:multiLevelType w:val="hybridMultilevel"/>
    <w:tmpl w:val="DDE64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7"/>
  </w:num>
  <w:num w:numId="4">
    <w:abstractNumId w:val="2"/>
  </w:num>
  <w:num w:numId="5">
    <w:abstractNumId w:val="6"/>
  </w:num>
  <w:num w:numId="6">
    <w:abstractNumId w:val="16"/>
  </w:num>
  <w:num w:numId="7">
    <w:abstractNumId w:val="26"/>
  </w:num>
  <w:num w:numId="8">
    <w:abstractNumId w:val="18"/>
  </w:num>
  <w:num w:numId="9">
    <w:abstractNumId w:val="24"/>
  </w:num>
  <w:num w:numId="10">
    <w:abstractNumId w:val="19"/>
  </w:num>
  <w:num w:numId="11">
    <w:abstractNumId w:val="11"/>
  </w:num>
  <w:num w:numId="12">
    <w:abstractNumId w:val="15"/>
  </w:num>
  <w:num w:numId="13">
    <w:abstractNumId w:val="13"/>
  </w:num>
  <w:num w:numId="14">
    <w:abstractNumId w:val="23"/>
  </w:num>
  <w:num w:numId="15">
    <w:abstractNumId w:val="20"/>
  </w:num>
  <w:num w:numId="16">
    <w:abstractNumId w:val="3"/>
  </w:num>
  <w:num w:numId="17">
    <w:abstractNumId w:val="21"/>
  </w:num>
  <w:num w:numId="18">
    <w:abstractNumId w:val="4"/>
  </w:num>
  <w:num w:numId="19">
    <w:abstractNumId w:val="14"/>
  </w:num>
  <w:num w:numId="20">
    <w:abstractNumId w:val="25"/>
  </w:num>
  <w:num w:numId="21">
    <w:abstractNumId w:val="22"/>
  </w:num>
  <w:num w:numId="22">
    <w:abstractNumId w:val="1"/>
  </w:num>
  <w:num w:numId="23">
    <w:abstractNumId w:val="9"/>
  </w:num>
  <w:num w:numId="24">
    <w:abstractNumId w:val="5"/>
  </w:num>
  <w:num w:numId="25">
    <w:abstractNumId w:val="12"/>
  </w:num>
  <w:num w:numId="26">
    <w:abstractNumId w:val="27"/>
  </w:num>
  <w:num w:numId="27">
    <w:abstractNumId w:val="1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FAF"/>
    <w:rsid w:val="0000727A"/>
    <w:rsid w:val="00030D16"/>
    <w:rsid w:val="00035974"/>
    <w:rsid w:val="00047D75"/>
    <w:rsid w:val="00087ECA"/>
    <w:rsid w:val="000B3FAF"/>
    <w:rsid w:val="000C2E89"/>
    <w:rsid w:val="000D70D2"/>
    <w:rsid w:val="00125F41"/>
    <w:rsid w:val="0014559C"/>
    <w:rsid w:val="00176F02"/>
    <w:rsid w:val="001810DD"/>
    <w:rsid w:val="00193345"/>
    <w:rsid w:val="00196E71"/>
    <w:rsid w:val="001B20A7"/>
    <w:rsid w:val="001C46F2"/>
    <w:rsid w:val="001D4929"/>
    <w:rsid w:val="001D6BC1"/>
    <w:rsid w:val="00206B84"/>
    <w:rsid w:val="002139FF"/>
    <w:rsid w:val="00226F60"/>
    <w:rsid w:val="00244AB0"/>
    <w:rsid w:val="002602C6"/>
    <w:rsid w:val="002B39D0"/>
    <w:rsid w:val="002D5F34"/>
    <w:rsid w:val="002F5ED5"/>
    <w:rsid w:val="0034093C"/>
    <w:rsid w:val="003638C1"/>
    <w:rsid w:val="00373169"/>
    <w:rsid w:val="0039166E"/>
    <w:rsid w:val="003E37F5"/>
    <w:rsid w:val="00401AD7"/>
    <w:rsid w:val="004046DF"/>
    <w:rsid w:val="00407CC7"/>
    <w:rsid w:val="00446229"/>
    <w:rsid w:val="00462792"/>
    <w:rsid w:val="004A7693"/>
    <w:rsid w:val="004B46A3"/>
    <w:rsid w:val="004E24C6"/>
    <w:rsid w:val="004F3837"/>
    <w:rsid w:val="00503991"/>
    <w:rsid w:val="00534FB3"/>
    <w:rsid w:val="00543AD9"/>
    <w:rsid w:val="0054595F"/>
    <w:rsid w:val="005878DD"/>
    <w:rsid w:val="005F13A4"/>
    <w:rsid w:val="005F7187"/>
    <w:rsid w:val="00613E6F"/>
    <w:rsid w:val="0061479B"/>
    <w:rsid w:val="0064036D"/>
    <w:rsid w:val="006468A8"/>
    <w:rsid w:val="00651391"/>
    <w:rsid w:val="00674F92"/>
    <w:rsid w:val="006762FD"/>
    <w:rsid w:val="006C4C1D"/>
    <w:rsid w:val="006D0910"/>
    <w:rsid w:val="00711806"/>
    <w:rsid w:val="00723F95"/>
    <w:rsid w:val="007736B9"/>
    <w:rsid w:val="00773763"/>
    <w:rsid w:val="007B5C7C"/>
    <w:rsid w:val="007E5D79"/>
    <w:rsid w:val="0082025E"/>
    <w:rsid w:val="00827489"/>
    <w:rsid w:val="008358D4"/>
    <w:rsid w:val="008438F6"/>
    <w:rsid w:val="00875472"/>
    <w:rsid w:val="008E7520"/>
    <w:rsid w:val="008F7545"/>
    <w:rsid w:val="00902E5F"/>
    <w:rsid w:val="00905EF8"/>
    <w:rsid w:val="00920A15"/>
    <w:rsid w:val="00926343"/>
    <w:rsid w:val="00952A61"/>
    <w:rsid w:val="0099096C"/>
    <w:rsid w:val="009950B8"/>
    <w:rsid w:val="00996AFE"/>
    <w:rsid w:val="009A3F75"/>
    <w:rsid w:val="009B1FC1"/>
    <w:rsid w:val="009B46F5"/>
    <w:rsid w:val="009E650B"/>
    <w:rsid w:val="00A14D0F"/>
    <w:rsid w:val="00AB7397"/>
    <w:rsid w:val="00AF0A91"/>
    <w:rsid w:val="00B62748"/>
    <w:rsid w:val="00B72D83"/>
    <w:rsid w:val="00BA1079"/>
    <w:rsid w:val="00BB7DE7"/>
    <w:rsid w:val="00C517C8"/>
    <w:rsid w:val="00C76FA8"/>
    <w:rsid w:val="00C8464A"/>
    <w:rsid w:val="00CB6F26"/>
    <w:rsid w:val="00CD3E6E"/>
    <w:rsid w:val="00CF414A"/>
    <w:rsid w:val="00D02566"/>
    <w:rsid w:val="00D07C92"/>
    <w:rsid w:val="00D250ED"/>
    <w:rsid w:val="00D844CF"/>
    <w:rsid w:val="00D9526B"/>
    <w:rsid w:val="00DE6F5B"/>
    <w:rsid w:val="00E03D15"/>
    <w:rsid w:val="00E35BF8"/>
    <w:rsid w:val="00E4670D"/>
    <w:rsid w:val="00E51EB9"/>
    <w:rsid w:val="00E57509"/>
    <w:rsid w:val="00E67DA9"/>
    <w:rsid w:val="00E96D36"/>
    <w:rsid w:val="00EB4B77"/>
    <w:rsid w:val="00EC12D7"/>
    <w:rsid w:val="00EC6036"/>
    <w:rsid w:val="00EE2882"/>
    <w:rsid w:val="00F70982"/>
    <w:rsid w:val="00F774C0"/>
    <w:rsid w:val="00F777EA"/>
    <w:rsid w:val="00FA1BC6"/>
    <w:rsid w:val="00FA55A0"/>
    <w:rsid w:val="00FE229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8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229"/>
    <w:pPr>
      <w:spacing w:after="200" w:line="276" w:lineRule="auto"/>
    </w:pPr>
    <w:rPr>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20A15"/>
    <w:rPr>
      <w:color w:val="0000FF"/>
      <w:u w:val="single"/>
    </w:rPr>
  </w:style>
  <w:style w:type="paragraph" w:customStyle="1" w:styleId="Listenabsatz">
    <w:name w:val="Listenabsatz"/>
    <w:basedOn w:val="Normal"/>
    <w:uiPriority w:val="34"/>
    <w:qFormat/>
    <w:rsid w:val="00920A15"/>
    <w:pPr>
      <w:ind w:left="720"/>
      <w:contextualSpacing/>
    </w:pPr>
  </w:style>
  <w:style w:type="paragraph" w:styleId="BalloonText">
    <w:name w:val="Balloon Text"/>
    <w:basedOn w:val="Normal"/>
    <w:link w:val="BalloonTextChar"/>
    <w:uiPriority w:val="99"/>
    <w:semiHidden/>
    <w:unhideWhenUsed/>
    <w:rsid w:val="00920A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0A15"/>
    <w:rPr>
      <w:rFonts w:ascii="Tahoma" w:hAnsi="Tahoma" w:cs="Tahoma"/>
      <w:sz w:val="16"/>
      <w:szCs w:val="16"/>
    </w:rPr>
  </w:style>
  <w:style w:type="paragraph" w:styleId="Header">
    <w:name w:val="header"/>
    <w:basedOn w:val="Normal"/>
    <w:link w:val="HeaderChar"/>
    <w:uiPriority w:val="99"/>
    <w:unhideWhenUsed/>
    <w:rsid w:val="00226F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26F60"/>
  </w:style>
  <w:style w:type="paragraph" w:styleId="Footer">
    <w:name w:val="footer"/>
    <w:basedOn w:val="Normal"/>
    <w:link w:val="FooterChar"/>
    <w:uiPriority w:val="99"/>
    <w:unhideWhenUsed/>
    <w:rsid w:val="00226F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6F60"/>
  </w:style>
  <w:style w:type="character" w:styleId="FollowedHyperlink">
    <w:name w:val="FollowedHyperlink"/>
    <w:uiPriority w:val="99"/>
    <w:semiHidden/>
    <w:unhideWhenUsed/>
    <w:rsid w:val="00125F41"/>
    <w:rPr>
      <w:color w:val="800080"/>
      <w:u w:val="single"/>
    </w:rPr>
  </w:style>
  <w:style w:type="character" w:customStyle="1" w:styleId="SchwacheHervorhebung">
    <w:name w:val="Schwache Hervorhebung"/>
    <w:uiPriority w:val="19"/>
    <w:qFormat/>
    <w:rsid w:val="00FA55A0"/>
    <w:rPr>
      <w:i/>
      <w:iCs/>
      <w:color w:val="808080"/>
    </w:rPr>
  </w:style>
  <w:style w:type="character" w:styleId="Emphasis">
    <w:name w:val="Emphasis"/>
    <w:uiPriority w:val="20"/>
    <w:qFormat/>
    <w:rsid w:val="00FA55A0"/>
    <w:rPr>
      <w:i/>
      <w:iCs/>
    </w:rPr>
  </w:style>
  <w:style w:type="paragraph" w:customStyle="1" w:styleId="ListParagraph1">
    <w:name w:val="List Paragraph1"/>
    <w:basedOn w:val="Normal"/>
    <w:rsid w:val="002B39D0"/>
    <w:pPr>
      <w:ind w:left="720"/>
    </w:pPr>
    <w:rPr>
      <w:rFonts w:eastAsia="SimSun"/>
      <w:lang w:val="da-DK" w:eastAsia="zh-CN"/>
    </w:rPr>
  </w:style>
  <w:style w:type="paragraph" w:styleId="BodyText">
    <w:name w:val="Body Text"/>
    <w:basedOn w:val="Normal"/>
    <w:semiHidden/>
    <w:rsid w:val="00E35BF8"/>
    <w:pPr>
      <w:widowControl w:val="0"/>
      <w:tabs>
        <w:tab w:val="left" w:pos="0"/>
      </w:tabs>
      <w:spacing w:after="0" w:line="240" w:lineRule="auto"/>
    </w:pPr>
    <w:rPr>
      <w:rFonts w:ascii="Verdana" w:eastAsia="Times New Roman" w:hAnsi="Verdana"/>
      <w:b/>
      <w:bCs/>
      <w:sz w:val="20"/>
      <w:szCs w:val="20"/>
      <w:lang w:val="en-US" w:eastAsia="fr-FR"/>
    </w:rPr>
  </w:style>
  <w:style w:type="paragraph" w:styleId="NoSpacing">
    <w:name w:val="No Spacing"/>
    <w:qFormat/>
    <w:rsid w:val="009A3F75"/>
    <w:rPr>
      <w:rFonts w:eastAsia="SimSun" w:cs="Arial"/>
      <w:sz w:val="22"/>
      <w:szCs w:val="22"/>
      <w:lang w:val="da-DK" w:eastAsia="zh-CN"/>
    </w:rPr>
  </w:style>
  <w:style w:type="character" w:customStyle="1" w:styleId="hps">
    <w:name w:val="hps"/>
    <w:rsid w:val="00176F02"/>
  </w:style>
  <w:style w:type="character" w:customStyle="1" w:styleId="shorttext">
    <w:name w:val="short_text"/>
    <w:rsid w:val="008754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229"/>
    <w:pPr>
      <w:spacing w:after="200" w:line="276" w:lineRule="auto"/>
    </w:pPr>
    <w:rPr>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20A15"/>
    <w:rPr>
      <w:color w:val="0000FF"/>
      <w:u w:val="single"/>
    </w:rPr>
  </w:style>
  <w:style w:type="paragraph" w:customStyle="1" w:styleId="Listenabsatz">
    <w:name w:val="Listenabsatz"/>
    <w:basedOn w:val="Normal"/>
    <w:uiPriority w:val="34"/>
    <w:qFormat/>
    <w:rsid w:val="00920A15"/>
    <w:pPr>
      <w:ind w:left="720"/>
      <w:contextualSpacing/>
    </w:pPr>
  </w:style>
  <w:style w:type="paragraph" w:styleId="BalloonText">
    <w:name w:val="Balloon Text"/>
    <w:basedOn w:val="Normal"/>
    <w:link w:val="BalloonTextChar"/>
    <w:uiPriority w:val="99"/>
    <w:semiHidden/>
    <w:unhideWhenUsed/>
    <w:rsid w:val="00920A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0A15"/>
    <w:rPr>
      <w:rFonts w:ascii="Tahoma" w:hAnsi="Tahoma" w:cs="Tahoma"/>
      <w:sz w:val="16"/>
      <w:szCs w:val="16"/>
    </w:rPr>
  </w:style>
  <w:style w:type="paragraph" w:styleId="Header">
    <w:name w:val="header"/>
    <w:basedOn w:val="Normal"/>
    <w:link w:val="HeaderChar"/>
    <w:uiPriority w:val="99"/>
    <w:unhideWhenUsed/>
    <w:rsid w:val="00226F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26F60"/>
  </w:style>
  <w:style w:type="paragraph" w:styleId="Footer">
    <w:name w:val="footer"/>
    <w:basedOn w:val="Normal"/>
    <w:link w:val="FooterChar"/>
    <w:uiPriority w:val="99"/>
    <w:unhideWhenUsed/>
    <w:rsid w:val="00226F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6F60"/>
  </w:style>
  <w:style w:type="character" w:styleId="FollowedHyperlink">
    <w:name w:val="FollowedHyperlink"/>
    <w:uiPriority w:val="99"/>
    <w:semiHidden/>
    <w:unhideWhenUsed/>
    <w:rsid w:val="00125F41"/>
    <w:rPr>
      <w:color w:val="800080"/>
      <w:u w:val="single"/>
    </w:rPr>
  </w:style>
  <w:style w:type="character" w:customStyle="1" w:styleId="SchwacheHervorhebung">
    <w:name w:val="Schwache Hervorhebung"/>
    <w:uiPriority w:val="19"/>
    <w:qFormat/>
    <w:rsid w:val="00FA55A0"/>
    <w:rPr>
      <w:i/>
      <w:iCs/>
      <w:color w:val="808080"/>
    </w:rPr>
  </w:style>
  <w:style w:type="character" w:styleId="Emphasis">
    <w:name w:val="Emphasis"/>
    <w:uiPriority w:val="20"/>
    <w:qFormat/>
    <w:rsid w:val="00FA55A0"/>
    <w:rPr>
      <w:i/>
      <w:iCs/>
    </w:rPr>
  </w:style>
  <w:style w:type="paragraph" w:customStyle="1" w:styleId="ListParagraph1">
    <w:name w:val="List Paragraph1"/>
    <w:basedOn w:val="Normal"/>
    <w:rsid w:val="002B39D0"/>
    <w:pPr>
      <w:ind w:left="720"/>
    </w:pPr>
    <w:rPr>
      <w:rFonts w:eastAsia="SimSun"/>
      <w:lang w:val="da-DK" w:eastAsia="zh-CN"/>
    </w:rPr>
  </w:style>
  <w:style w:type="paragraph" w:styleId="BodyText">
    <w:name w:val="Body Text"/>
    <w:basedOn w:val="Normal"/>
    <w:semiHidden/>
    <w:rsid w:val="00E35BF8"/>
    <w:pPr>
      <w:widowControl w:val="0"/>
      <w:tabs>
        <w:tab w:val="left" w:pos="0"/>
      </w:tabs>
      <w:spacing w:after="0" w:line="240" w:lineRule="auto"/>
    </w:pPr>
    <w:rPr>
      <w:rFonts w:ascii="Verdana" w:eastAsia="Times New Roman" w:hAnsi="Verdana"/>
      <w:b/>
      <w:bCs/>
      <w:sz w:val="20"/>
      <w:szCs w:val="20"/>
      <w:lang w:val="en-US" w:eastAsia="fr-FR"/>
    </w:rPr>
  </w:style>
  <w:style w:type="paragraph" w:styleId="NoSpacing">
    <w:name w:val="No Spacing"/>
    <w:qFormat/>
    <w:rsid w:val="009A3F75"/>
    <w:rPr>
      <w:rFonts w:eastAsia="SimSun" w:cs="Arial"/>
      <w:sz w:val="22"/>
      <w:szCs w:val="22"/>
      <w:lang w:val="da-DK" w:eastAsia="zh-CN"/>
    </w:rPr>
  </w:style>
  <w:style w:type="character" w:customStyle="1" w:styleId="hps">
    <w:name w:val="hps"/>
    <w:rsid w:val="00176F02"/>
  </w:style>
  <w:style w:type="character" w:customStyle="1" w:styleId="shorttext">
    <w:name w:val="short_text"/>
    <w:rsid w:val="00875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63913">
      <w:bodyDiv w:val="1"/>
      <w:marLeft w:val="0"/>
      <w:marRight w:val="0"/>
      <w:marTop w:val="0"/>
      <w:marBottom w:val="0"/>
      <w:divBdr>
        <w:top w:val="none" w:sz="0" w:space="0" w:color="auto"/>
        <w:left w:val="none" w:sz="0" w:space="0" w:color="auto"/>
        <w:bottom w:val="none" w:sz="0" w:space="0" w:color="auto"/>
        <w:right w:val="none" w:sz="0" w:space="0" w:color="auto"/>
      </w:divBdr>
      <w:divsChild>
        <w:div w:id="269629713">
          <w:marLeft w:val="0"/>
          <w:marRight w:val="0"/>
          <w:marTop w:val="0"/>
          <w:marBottom w:val="0"/>
          <w:divBdr>
            <w:top w:val="none" w:sz="0" w:space="0" w:color="auto"/>
            <w:left w:val="none" w:sz="0" w:space="0" w:color="auto"/>
            <w:bottom w:val="none" w:sz="0" w:space="0" w:color="auto"/>
            <w:right w:val="none" w:sz="0" w:space="0" w:color="auto"/>
          </w:divBdr>
          <w:divsChild>
            <w:div w:id="250048003">
              <w:marLeft w:val="0"/>
              <w:marRight w:val="0"/>
              <w:marTop w:val="0"/>
              <w:marBottom w:val="0"/>
              <w:divBdr>
                <w:top w:val="none" w:sz="0" w:space="0" w:color="auto"/>
                <w:left w:val="none" w:sz="0" w:space="0" w:color="auto"/>
                <w:bottom w:val="none" w:sz="0" w:space="0" w:color="auto"/>
                <w:right w:val="none" w:sz="0" w:space="0" w:color="auto"/>
              </w:divBdr>
              <w:divsChild>
                <w:div w:id="2098094240">
                  <w:marLeft w:val="0"/>
                  <w:marRight w:val="0"/>
                  <w:marTop w:val="0"/>
                  <w:marBottom w:val="0"/>
                  <w:divBdr>
                    <w:top w:val="none" w:sz="0" w:space="0" w:color="auto"/>
                    <w:left w:val="none" w:sz="0" w:space="0" w:color="auto"/>
                    <w:bottom w:val="none" w:sz="0" w:space="0" w:color="auto"/>
                    <w:right w:val="none" w:sz="0" w:space="0" w:color="auto"/>
                  </w:divBdr>
                  <w:divsChild>
                    <w:div w:id="1382703798">
                      <w:marLeft w:val="0"/>
                      <w:marRight w:val="0"/>
                      <w:marTop w:val="0"/>
                      <w:marBottom w:val="0"/>
                      <w:divBdr>
                        <w:top w:val="none" w:sz="0" w:space="0" w:color="auto"/>
                        <w:left w:val="none" w:sz="0" w:space="0" w:color="auto"/>
                        <w:bottom w:val="none" w:sz="0" w:space="0" w:color="auto"/>
                        <w:right w:val="none" w:sz="0" w:space="0" w:color="auto"/>
                      </w:divBdr>
                      <w:divsChild>
                        <w:div w:id="1816141311">
                          <w:marLeft w:val="0"/>
                          <w:marRight w:val="0"/>
                          <w:marTop w:val="0"/>
                          <w:marBottom w:val="0"/>
                          <w:divBdr>
                            <w:top w:val="none" w:sz="0" w:space="0" w:color="auto"/>
                            <w:left w:val="none" w:sz="0" w:space="0" w:color="auto"/>
                            <w:bottom w:val="none" w:sz="0" w:space="0" w:color="auto"/>
                            <w:right w:val="none" w:sz="0" w:space="0" w:color="auto"/>
                          </w:divBdr>
                          <w:divsChild>
                            <w:div w:id="1566649737">
                              <w:marLeft w:val="0"/>
                              <w:marRight w:val="0"/>
                              <w:marTop w:val="0"/>
                              <w:marBottom w:val="0"/>
                              <w:divBdr>
                                <w:top w:val="none" w:sz="0" w:space="0" w:color="auto"/>
                                <w:left w:val="none" w:sz="0" w:space="0" w:color="auto"/>
                                <w:bottom w:val="none" w:sz="0" w:space="0" w:color="auto"/>
                                <w:right w:val="none" w:sz="0" w:space="0" w:color="auto"/>
                              </w:divBdr>
                              <w:divsChild>
                                <w:div w:id="737019131">
                                  <w:marLeft w:val="0"/>
                                  <w:marRight w:val="0"/>
                                  <w:marTop w:val="0"/>
                                  <w:marBottom w:val="0"/>
                                  <w:divBdr>
                                    <w:top w:val="none" w:sz="0" w:space="0" w:color="auto"/>
                                    <w:left w:val="none" w:sz="0" w:space="0" w:color="auto"/>
                                    <w:bottom w:val="none" w:sz="0" w:space="0" w:color="auto"/>
                                    <w:right w:val="none" w:sz="0" w:space="0" w:color="auto"/>
                                  </w:divBdr>
                                  <w:divsChild>
                                    <w:div w:id="1550458880">
                                      <w:marLeft w:val="0"/>
                                      <w:marRight w:val="60"/>
                                      <w:marTop w:val="0"/>
                                      <w:marBottom w:val="0"/>
                                      <w:divBdr>
                                        <w:top w:val="none" w:sz="0" w:space="0" w:color="auto"/>
                                        <w:left w:val="none" w:sz="0" w:space="0" w:color="auto"/>
                                        <w:bottom w:val="none" w:sz="0" w:space="0" w:color="auto"/>
                                        <w:right w:val="none" w:sz="0" w:space="0" w:color="auto"/>
                                      </w:divBdr>
                                      <w:divsChild>
                                        <w:div w:id="89357494">
                                          <w:marLeft w:val="0"/>
                                          <w:marRight w:val="0"/>
                                          <w:marTop w:val="0"/>
                                          <w:marBottom w:val="0"/>
                                          <w:divBdr>
                                            <w:top w:val="single" w:sz="6" w:space="12" w:color="999999"/>
                                            <w:left w:val="single" w:sz="6" w:space="12" w:color="999999"/>
                                            <w:bottom w:val="single" w:sz="6" w:space="12" w:color="999999"/>
                                            <w:right w:val="single" w:sz="6" w:space="12" w:color="999999"/>
                                          </w:divBdr>
                                          <w:divsChild>
                                            <w:div w:id="36318268">
                                              <w:marLeft w:val="0"/>
                                              <w:marRight w:val="0"/>
                                              <w:marTop w:val="0"/>
                                              <w:marBottom w:val="0"/>
                                              <w:divBdr>
                                                <w:top w:val="none" w:sz="0" w:space="0" w:color="auto"/>
                                                <w:left w:val="none" w:sz="0" w:space="0" w:color="auto"/>
                                                <w:bottom w:val="none" w:sz="0" w:space="0" w:color="auto"/>
                                                <w:right w:val="none" w:sz="0" w:space="0" w:color="auto"/>
                                              </w:divBdr>
                                            </w:div>
                                          </w:divsChild>
                                        </w:div>
                                        <w:div w:id="308633085">
                                          <w:marLeft w:val="0"/>
                                          <w:marRight w:val="0"/>
                                          <w:marTop w:val="0"/>
                                          <w:marBottom w:val="0"/>
                                          <w:divBdr>
                                            <w:top w:val="none" w:sz="0" w:space="0" w:color="auto"/>
                                            <w:left w:val="none" w:sz="0" w:space="0" w:color="auto"/>
                                            <w:bottom w:val="none" w:sz="0" w:space="0" w:color="auto"/>
                                            <w:right w:val="none" w:sz="0" w:space="0" w:color="auto"/>
                                          </w:divBdr>
                                        </w:div>
                                        <w:div w:id="14843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213">
                                  <w:marLeft w:val="0"/>
                                  <w:marRight w:val="0"/>
                                  <w:marTop w:val="0"/>
                                  <w:marBottom w:val="0"/>
                                  <w:divBdr>
                                    <w:top w:val="none" w:sz="0" w:space="0" w:color="auto"/>
                                    <w:left w:val="none" w:sz="0" w:space="0" w:color="auto"/>
                                    <w:bottom w:val="none" w:sz="0" w:space="0" w:color="auto"/>
                                    <w:right w:val="none" w:sz="0" w:space="0" w:color="auto"/>
                                  </w:divBdr>
                                  <w:divsChild>
                                    <w:div w:id="635257997">
                                      <w:marLeft w:val="60"/>
                                      <w:marRight w:val="0"/>
                                      <w:marTop w:val="0"/>
                                      <w:marBottom w:val="0"/>
                                      <w:divBdr>
                                        <w:top w:val="none" w:sz="0" w:space="0" w:color="auto"/>
                                        <w:left w:val="none" w:sz="0" w:space="0" w:color="auto"/>
                                        <w:bottom w:val="none" w:sz="0" w:space="0" w:color="auto"/>
                                        <w:right w:val="none" w:sz="0" w:space="0" w:color="auto"/>
                                      </w:divBdr>
                                      <w:divsChild>
                                        <w:div w:id="865949273">
                                          <w:marLeft w:val="0"/>
                                          <w:marRight w:val="0"/>
                                          <w:marTop w:val="0"/>
                                          <w:marBottom w:val="0"/>
                                          <w:divBdr>
                                            <w:top w:val="none" w:sz="0" w:space="0" w:color="auto"/>
                                            <w:left w:val="none" w:sz="0" w:space="0" w:color="auto"/>
                                            <w:bottom w:val="none" w:sz="0" w:space="0" w:color="auto"/>
                                            <w:right w:val="none" w:sz="0" w:space="0" w:color="auto"/>
                                          </w:divBdr>
                                          <w:divsChild>
                                            <w:div w:id="327759046">
                                              <w:marLeft w:val="0"/>
                                              <w:marRight w:val="0"/>
                                              <w:marTop w:val="0"/>
                                              <w:marBottom w:val="120"/>
                                              <w:divBdr>
                                                <w:top w:val="single" w:sz="6" w:space="0" w:color="F5F5F5"/>
                                                <w:left w:val="single" w:sz="6" w:space="0" w:color="F5F5F5"/>
                                                <w:bottom w:val="single" w:sz="6" w:space="0" w:color="F5F5F5"/>
                                                <w:right w:val="single" w:sz="6" w:space="0" w:color="F5F5F5"/>
                                              </w:divBdr>
                                              <w:divsChild>
                                                <w:div w:id="2047637706">
                                                  <w:marLeft w:val="0"/>
                                                  <w:marRight w:val="0"/>
                                                  <w:marTop w:val="0"/>
                                                  <w:marBottom w:val="0"/>
                                                  <w:divBdr>
                                                    <w:top w:val="none" w:sz="0" w:space="0" w:color="auto"/>
                                                    <w:left w:val="none" w:sz="0" w:space="0" w:color="auto"/>
                                                    <w:bottom w:val="none" w:sz="0" w:space="0" w:color="auto"/>
                                                    <w:right w:val="none" w:sz="0" w:space="0" w:color="auto"/>
                                                  </w:divBdr>
                                                  <w:divsChild>
                                                    <w:div w:id="6487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anka@sosusj.dk"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ssner\AppData\Local\Microsoft\Windows\Temporary%20Internet%20Files\Content.Outlook\2N0J01BB\micro_un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sentence id="2" has_changed="false">
    <source><![CDATA[ECVET for geographical mobility                                                                                                                                                                                Network EREIVET                                                                                                                                                                                          ]]></source>
    <translated><![CDATA[ECVET pour la mobilité géographique Réseau EREIVET                                                                                                                                                                                          ]]></translated>
  </sentence>
  <sentence id="4" has_changed="false">
    <source><![CDATA[Mobility Units for technicians in health and social care]]></source>
    <translated><![CDATA[Unités de mobilité pour les techniciens de la santé et des services sociaux]]></translated>
  </sentence>
  <sentence id="5" has_changed="false">
    <source><![CDATA[These units were drafted by a working group within the LDV network project EREIVET with 16 participants from 8 countries. ]]></source>
    <translated><![CDATA[Ces unités, qui ont été conçues par un groupe de travail au sein du réseau du projet LDV EREIVET avec 16 participants de 8 pays différents, définissent les activités suivantes : ]]></translated>
  </sentence>
  <sentence id="7" has_changed="false">
    <source><![CDATA[Health care:Basic care and hygienic]]></source>
    <translated><![CDATA[Soins de santé : les soins de base et d'hygiène]]></translated>
  </sentence>
  <sentence id="8" has_changed="false">
    <source><![CDATA[Basic nursing]]></source>
    <translated><![CDATA[Soins infirmiers de base]]></translated>
  </sentence>
  <sentence id="9" has_changed="false">
    <source><![CDATA[Interaction and communication with client/ citizen/ family and relatives]]></source>
    <translated><![CDATA[Interaction et la communication avec le client / résident / famille et proches]]></translated>
  </sentence>
  <sentence id="10" has_changed="false">
    <source><![CDATA[Teamwork]]></source>
    <translated><![CDATA[Travail d'équipe]]></translated>
  </sentence>
  <sentence id="11" has_changed="false">
    <source><![CDATA[Administrative and documental tasks]]></source>
    <translated><![CDATA[Tâches administratives]]></translated>
  </sentence>
  <sentence id="12" has_changed="false">
    <source><![CDATA[Device and implement activities ]]></source>
    <translated><![CDATA[Conception et mise en oeuvre d'activités ]]></translated>
  </sentence>
  <sentence id="13" has_changed="false">
    <source><![CDATA[Planning and management]]></source>
    <translated><![CDATA[Planification et organisation]]></translated>
  </sentence>
  <sentence id="14" has_changed="false">
    <source><![CDATA[Social care:]]></source>
    <translated><![CDATA[Services sociaux :]]></translated>
  </sentence>
  <sentence id="15" has_changed="false">
    <source><![CDATA[Practical elementary hygienic and housekeeping work]]></source>
    <translated><![CDATA[Travaux pratiques d'hygiène de base et de ménage]]></translated>
  </sentence>
  <sentence id="16" has_changed="false">
    <source><![CDATA[Basic Pedagogical understanding]]></source>
    <translated><![CDATA[Compréhension pédagogique de base]]></translated>
  </sentence>
  <sentence id="17" has_changed="false">
    <source><![CDATA[Interaction and communication with client/citizen/family and relatives ]]></source>
    <translated><![CDATA[Interaction et la communication avec le client / résident / famille et proches ]]></translated>
  </sentence>
  <sentence id="18" has_changed="false">
    <source><![CDATA[Teamwork]]></source>
    <translated><![CDATA[Travail d'équipe]]></translated>
  </sentence>
  <sentence id="19" has_changed="false">
    <source><![CDATA[Device and implement activities ]]></source>
    <translated><![CDATA[Conception et mise en oeuvre d'activités ]]></translated>
  </sentence>
  <sentence id="20" has_changed="false">
    <source><![CDATA[Planning and management]]></source>
    <translated><![CDATA[Planification et organisation]]></translated>
  </sentence>
  <sentence id="21" has_changed="false">
    <source><![CDATA[Description]]></source>
    <translated><![CDATA[Description]]></translated>
  </sentence>
  <sentence id="22" has_changed="false">
    <source><![CDATA[The following micro units can be used within cross-border learning mobilities of IVT to ensure the compliance with ECVET principles. ]]></source>
    <translated><![CDATA[Les micro-unités suivantes peuvent être utilisées dans les mobilités d'apprentissage transfrontalier de IVT pour assurer la conformité avec les principes d'ECVET. ]]></translated>
  </sentence>
  <sentence id="23" has_changed="false">
    <source><![CDATA[According to the duration of the work placement one or more micro units can be chosen.]]></source>
    <translated><![CDATA[Selon la durée du stage, une ou plusieurs micro-unités peuvent être choisies.]]></translated>
  </sentence>
  <sentence id="24" has_changed="false">
    <source><![CDATA[For the EREIVET network:Annette Kay (Leader of work package 4): anka@sosusj.dkBarbara ]]></source>
    <translated><![CDATA[Pour le réseau EREIVET: Annette Kay (Chef de l'ensemble des tâches 4): anka@sosusj.dk ]]></translated>
  </sentence>
  <sentence id="25" has_changed="false">
    <source><![CDATA[Paulmann (coordinator): Barbara.Paulmann@mk.niedersachsen.de]]></source>
    <translated><![CDATA[Barbara Paulmann (coordinatrice): Barbara.Paulmann@mk.niedersachsen.de]]></translated>
  </sentence>
  <sentence id="26" has_changed="false">
    <source><![CDATA[Name of Unit 1:]]></source>
    <translated><![CDATA[Nom de l'unité 1 :]]></translated>
  </sentence>
  <sentence id="27" has_changed="false">
    <source><![CDATA[Basic care and hygienic]]></source>
    <translated><![CDATA[Les soins de base et d'hygiène]]></translated>
  </sentence>
  <sentence id="29" has_changed="false">
    <source><![CDATA[Reference to the qualification:]]></source>
    <translated><![CDATA[Référence à la qualification :]]></translated>
  </sentence>
  <sentence id="30" has_changed="false">
    <source><![CDATA[Health care ]]></source>
    <translated><![CDATA[Soins de santé ]]></translated>
  </sentence>
  <sentence id="31" has_changed="false">
    <source><![CDATA[Area of work tasks:  ]]></source>
    <translated><![CDATA[Ensemble des tâches :  ]]></translated>
  </sentence>
  <sentence id="32" has_changed="false">
    <source><![CDATA[Observations of one or more individuals, personal care and guidance of the citizen.]]></source>
    <translated><![CDATA[Observation d'un ou plusieurs individus, de leur hygiène personnelle et les conseiller.]]></translated>
  </sentence>
  <sentence id="33" has_changed="false">
    <source><![CDATA[EQF-level: 4]]></source>
    <translated><![CDATA[Niveau EQF : 4]]></translated>
  </sentence>
  <sentence id="34" has_changed="false">
    <source><![CDATA[DQR-level: 4]]></source>
    <translated><![CDATA[Niveau DQR : 4]]></translated>
  </sentence>
  <sentence id="35" has_changed="false">
    <source><![CDATA[Description of the Unit: ]]></source>
    <translated><![CDATA[Description de l'unité : ]]></translated>
  </sentence>
  <sentence id="36" has_changed="false">
    <source><![CDATA[Observations, measuring and providing personal care.]]></source>
    <translated><![CDATA[Observer, mesurer et apporter les soins personnels.]]></translated>
  </sentence>
  <sentence id="37" has_changed="false">
    <source><![CDATA[Working preventive together with the citizen and reflect on and documentation of the care provided.]]></source>
    <translated><![CDATA[Travailler de manière préventive avec le citoyen et rendre compte et documenter les soins prodigués.]]></translated>
  </sentence>
  <sentence id="38" has_changed="false">
    <source><![CDATA[Knowledge]]></source>
    <translated><![CDATA[Connaissances]]></translated>
  </sentence>
  <sentence id="39" has_changed="false">
    <source><![CDATA[Skills]]></source>
    <translated><![CDATA[Compétences]]></translated>
  </sentence>
  <sentence id="40" has_changed="false">
    <source><![CDATA[Competence]]></source>
    <translated><![CDATA[Aptitude]]></translated>
  </sentence>
  <sentence id="41" has_changed="false">
    <source><![CDATA[The learner is able to describe the knowledge about.]]></source>
    <translated><![CDATA[Le/la stagiaire est capable d'expliquer]]></translated>
  </sentence>
  <sentence id="42" has_changed="false">
    <source><![CDATA[aging of the human being.]]></source>
    <translated><![CDATA[Le processus du vieillissement de l'être humain.]]></translated>
  </sentence>
  <sentence id="43" has_changed="false">
    <source><![CDATA[hygienic principles, including distinguishing between hand and surface disinfection and sterilization.]]></source>
    <translated><![CDATA[Les principes d'hygiène, y compris la distinction entre la stérilisation et la désinfection des mains et des surfaces de travail.]]></translated>
  </sentence>
  <sentence id="44" has_changed="false">
    <source><![CDATA[institutional standards.]]></source>
    <translated><![CDATA[Les normes institutionnelles.]]></translated>
  </sentence>
  <sentence id="45" has_changed="false">
    <source><![CDATA[back-friendly work techniques including the use of resource.]]></source>
    <translated><![CDATA[Les techniques de travail bienveillantes pour le dos, y compris l'utilisation de ressources extérieures.]]></translated>
  </sentence>
  <sentence id="46" has_changed="false">
    <source><![CDATA[Transfer techniques]]></source>
    <translated><![CDATA[Les techniques de transfert.]]></translated>
  </sentence>
  <sentence id="47" has_changed="false">
    <source><![CDATA[basic anatomical and physical conditions of the musculoskeletal system]]></source>
    <translated><![CDATA[L'anatomie et la physiologie de base de l'appareil locomoteur.]]></translated>
  </sentence>
  <sentence id="48" has_changed="false">
    <source><![CDATA[documentation of the carried out routines.]]></source>
    <translated><![CDATA[La documentation des tâches effectuées à répétition.]]></translated>
  </sentence>
  <sentence id="49" has_changed="false">
    <source><![CDATA[blood pressure measurement. ]]></source>
    <translated><![CDATA[La mesure de la pression artérielle. ]]></translated>
  </sentence>
  <sentence id="50" has_changed="false">
    <source><![CDATA[evaluate the urgency of a situation, react accordingly.]]></source>
    <translated><![CDATA[Évaluer l'urgence d'une situation, et réagir en conséquence.]]></translated>
  </sentence>
  <sentence id="51" has_changed="false">
    <source><![CDATA[national recommendations for nutrition.]]></source>
    <translated><![CDATA[Les recommandations nationales en matière de nutrition.]]></translated>
  </sentence>
  <sentence id="52" has_changed="false">
    <source><![CDATA[advantages and disadvantages of incontinence pads.]]></source>
    <translated><![CDATA[Les avantages et inconvénients des protections pour l'incontinence.]]></translated>
  </sentence>
  <sentence id="53" has_changed="false">
    <source><![CDATA[The learner is able to]]></source>
    <translated><![CDATA[Le/la stagiaire est capable de]]></translated>
  </sentence>
  <sentence id="54" has_changed="false">
    <source><![CDATA[measure the clients:]]></source>
    <translated><![CDATA[Mesurer:]]></translated>
  </sentence>
  <sentence id="55" has_changed="false">
    <source><![CDATA[Pulse]]></source>
    <translated><![CDATA[Le pouls]]></translated>
  </sentence>
  <sentence id="56" has_changed="false">
    <source><![CDATA[Temperature]]></source>
    <translated><![CDATA[La température]]></translated>
  </sentence>
  <sentence id="57" has_changed="false">
    <source><![CDATA[Breathing.]]></source>
    <translated><![CDATA[La respiration]]></translated>
  </sentence>
  <sentence id="58" has_changed="false">
    <source><![CDATA[make a bed, both with and without a client.]]></source>
    <translated><![CDATA[Faire un lit, occupé ou non par un client.]]></translated>
  </sentence>
  <sentence id="59" has_changed="false">
    <source><![CDATA[do a partial and complete body washing.]]></source>
    <translated><![CDATA[Laver intégralement ou partiellement le corps d’un client.]]></translated>
  </sentence>
  <sentence id="60" has_changed="false">
    <source><![CDATA[perform intimate care.]]></source>
    <translated><![CDATA[Réaliser la toilette intime.]]></translated>
  </sentence>
  <sentence id="61" has_changed="false">
    <source><![CDATA[perform hair care.]]></source>
    <translated><![CDATA[Effectuer les soins des cheveux.]]></translated>
  </sentence>
  <sentence id="62" has_changed="false">
    <source><![CDATA[shave and trim beard.]]></source>
    <translated><![CDATA[Raser et tailler la barbe.]]></translated>
  </sentence>
  <sentence id="63" has_changed="false">
    <source><![CDATA[perform hand, foot and nail care.]]></source>
    <translated><![CDATA[Faire une pédicure ou manucure.]]></translated>
  </sentence>
  <sentence id="64" has_changed="false">
    <source><![CDATA[preform oral, dental and denture care.]]></source>
    <translated><![CDATA[Réaliser les soins bucco-dentaires et nettoyer un dentier.]]></translated>
  </sentence>
  <sentence id="65" has_changed="false">
    <source><![CDATA[dressing and undressing.]]></source>
    <translated><![CDATA[Habiller et déshabiller.]]></translated>
  </sentence>
  <sentence id="66" has_changed="false">
    <source><![CDATA[changing the right incontinence pad for the user.]]></source>
    <translated><![CDATA[Remplacer la protection contre d'incontinence.]]></translated>
  </sentence>
  <sentence id="67" has_changed="false">
    <source><![CDATA[measures to prevent bedsores (monitoring the skin, positioning, and mobilization).]]></source>
    <translated><![CDATA[Mesures visant à prévenir les escarres (suivi de la peau et du positionnement, et implication du client).]]></translated>
  </sentence>
  <sentence id="68" has_changed="false">
    <source><![CDATA[using work clothing and protective clothing]]></source>
    <translated><![CDATA[Porter des vêtements de travail et de protection adéquats.]]></translated>
  </sentence>
  <sentence id="69" has_changed="false">
    <source><![CDATA[seat or help mobilize the client for rest, moves or activities. ]]></source>
    <translated><![CDATA[Aider le client à le responsabiliser dans ses phases de repos ou d’activité. ]]></translated>
  </sentence>
  <sentence id="70" has_changed="false">
    <source><![CDATA[prepare meals that care for the user’s health and enjoyment.]]></source>
    <translated><![CDATA[Préparer des repas sains, équilibrés et savoureux.]]></translated>
  </sentence>
  <sentence id="71" has_changed="false">
    <source><![CDATA[ The learner understands]]></source>
    <translated><![CDATA[ Le/la stagiaire comprend]]></translated>
  </sentence>
  <sentence id="72" has_changed="false">
    <source><![CDATA[make relation to the client and to communicate respectfully. ]]></source>
    <translated><![CDATA[Comment établir une relation avec le client et communiquer avec respect. ]]></translated>
  </sentence>
  <sentence id="73" has_changed="false">
    <source><![CDATA[practice the correct hygienic procedures.]]></source>
    <translated><![CDATA[Comment pratiquer les procédures d'hygiène idoines.]]></translated>
  </sentence>
  <sentence id="74" has_changed="false">
    <source><![CDATA[how to relate to and to communicate with her/his team. ]]></source>
    <translated><![CDATA[Comment rapporter et communiquer avec son équipe. ]]></translated>
  </sentence>
  <sentence id="75" has_changed="false">
    <source><![CDATA[how to follow procedures]]></source>
    <translated><![CDATA[Comment suivre les procédures.]]></translated>
  </sentence>
  <sentence id="76" has_changed="false">
    <source><![CDATA[how to be patient, have ability to listen and behave respectfully.]]></source>
    <translated><![CDATA[Comment être patient, écouter et se comporter avec respect.]]></translated>
  </sentence>
  <sentence id="77" has_changed="false">
    <source><![CDATA[how to work in a qualified and effective way]]></source>
    <translated><![CDATA[Comment travailler efficacement.]]></translated>
  </sentence>
  <sentence id="78" has_changed="false">
    <source><![CDATA[how to adapt to different situations.]]></source>
    <translated><![CDATA[Comment s'adapter à différentes situations.]]></translated>
  </sentence>
  <sentence id="79" has_changed="false">
    <source><![CDATA[how to advise and guide the user about nutrition.]]></source>
    <translated><![CDATA[Comment conseiller le client sur la nutrition.]]></translated>
  </sentence>
  <sentence id="80" has_changed="false">
    <source><![CDATA[the importance of taking initiatives]]></source>
    <translated><![CDATA[L'importance de prendre des initiatives]]></translated>
  </sentence>
  <sentence id="81" has_changed="false">
    <source><![CDATA[Name of Unit 2:]]></source>
    <translated><![CDATA[Nom de l'unité 2 :]]></translated>
  </sentence>
  <sentence id="82" has_changed="false">
    <source><![CDATA[Basic nursing ]]></source>
    <translated><![CDATA[Soins infirmiers de base ]]></translated>
  </sentence>
  <sentence id="84" has_changed="false">
    <source><![CDATA[Reference to the qualification:]]></source>
    <translated><![CDATA[Référence à la qualification :]]></translated>
  </sentence>
  <sentence id="85" has_changed="false">
    <source><![CDATA[Health care ]]></source>
    <translated><![CDATA[Soins de santé ]]></translated>
  </sentence>
  <sentence id="86" has_changed="false">
    <source><![CDATA[Area of work tasks:  ]]></source>
    <translated><![CDATA[Ensemble des tâches :  ]]></translated>
  </sentence>
  <sentence id="87" has_changed="false">
    <source><![CDATA[Assist with nursing tasks around handling medicine and preventing infections, prevent problems associated with immobility and work to promote good health.]]></source>
    <translated><![CDATA[Participer à la prevention des infections et aider à manipuler les medicaments, prévenir des problèmes liés à l'immobilité et promouvoir une bonne santé.]]></translated>
  </sentence>
  <sentence id="88" has_changed="false">
    <source><![CDATA[EQF-level: 4]]></source>
    <translated><![CDATA[Niveau EQF : 4]]></translated>
  </sentence>
  <sentence id="89" has_changed="false">
    <source><![CDATA[DQR-level: 4]]></source>
    <translated><![CDATA[Niveau DQR : 4]]></translated>
  </sentence>
  <sentence id="90" has_changed="false">
    <source><![CDATA[Description of the Unit:  ]]></source>
    <translated><![CDATA[Description de l'unité :  ]]></translated>
  </sentence>
  <sentence id="91" has_changed="false">
    <source><![CDATA[Cooperation with colleagues, nurses and doctors to ensure the health of the client in medicine intake, infections and immobility. ]]></source>
    <translated><![CDATA[Coopérer avec les collègues, les infirmières et les médecins afin d'assurer la santé du client dans la prise de médicaments, et afin de prévenir les infections et l'immobilité. ]]></translated>
  </sentence>
  <sentence id="92" has_changed="false">
    <source><![CDATA[Rehabilitative work with clients and develop a respectfully cooperation with clients and colleagues.]]></source>
    <translated><![CDATA[Travail de rééducation des clients et instauration d'une coopération avec les clients et les collègues basée sur le respect.]]></translated>
  </sentence>
  <sentence id="93" has_changed="false">
    <source><![CDATA[Knowledge]]></source>
    <translated><![CDATA[Connaissances]]></translated>
  </sentence>
  <sentence id="94" has_changed="false">
    <source><![CDATA[Skills]]></source>
    <translated><![CDATA[Compétences]]></translated>
  </sentence>
  <sentence id="95" has_changed="false">
    <source><![CDATA[Competence]]></source>
    <translated><![CDATA[Aptitude]]></translated>
  </sentence>
  <sentence id="96" has_changed="false">
    <source><![CDATA[The learner is able to describe the knowledge about]]></source>
    <translated><![CDATA[Le/la stagiaire est capable d'expliquer]]></translated>
  </sentence>
  <sentence id="97" has_changed="false">
    <source><![CDATA[medicine and how to handle it]]></source>
    <translated><![CDATA[Comment manipuler les médicaments.]]></translated>
  </sentence>
  <sentence id="98" has_changed="false">
    <source><![CDATA[the risks related to immobility.]]></source>
    <translated><![CDATA[Les risques liés à l'immobilité.]]></translated>
  </sentence>
  <sentence id="99" has_changed="false">
    <source><![CDATA[helping aid.]]></source>
    <translated><![CDATA[Les aides existantes.]]></translated>
  </sentence>
  <sentence id="100" has_changed="false">
    <source><![CDATA[the hospital-acquired and healthcare associated infections.]]></source>
    <translated><![CDATA[Les infections contractées à l'hôpital et associées aux soins.]]></translated>
  </sentence>
  <sentence id="101" has_changed="false">
    <source><![CDATA[the protocols and procedures of care and safety at the placement.]]></source>
    <translated><![CDATA[Les protocoles et les procédures de soins et de sécurité sur le lieu du stage.]]></translated>
  </sentence>
  <sentence id="102" has_changed="false">
    <source><![CDATA[rehabilitating, health promoting and preventing way.]]></source>
    <translated><![CDATA[L'éducation, la promotion et la prévention.]]></translated>
  </sentence>
  <sentence id="103" has_changed="false">
    <source><![CDATA[how to respect each person. ]]></source>
    <translated><![CDATA[Comment respecter chaque individu. ]]></translated>
  </sentence>
  <sentence id="104" has_changed="false">
    <source><![CDATA[special diets to people with different needs.]]></source>
    <translated><![CDATA[Les régimes alimentaires spéciaux en fonction des besoins de chacun.]]></translated>
  </sentence>
  <sentence id="105" has_changed="false">
    <source><![CDATA[physical and mental health and describe symptoms.]]></source>
    <translated><![CDATA[La santé physique et mentale et en décrire les symptômes.]]></translated>
  </sentence>
  <sentence id="106" has_changed="false">
    <source><![CDATA[first aid.]]></source>
    <translated><![CDATA[Les premiers soins.]]></translated>
  </sentence>
  <sentence id="107" has_changed="false">
    <source><![CDATA[ ]]></source>
    <translated><![CDATA[  ]]></translated>
  </sentence>
  <sentence id="108" has_changed="false">
    <source><![CDATA[The learner is able to:]]></source>
    <translated><![CDATA[Le/la stagiaire est capable de :]]></translated>
  </sentence>
  <sentence id="109" has_changed="false">
    <source><![CDATA[help with medication taking.]]></source>
    <translated><![CDATA[Aider à la prise de médicaments.]]></translated>
  </sentence>
  <sentence id="110" has_changed="false">
    <source><![CDATA[mobilize the client.]]></source>
    <translated><![CDATA[Responsabiliser le client.]]></translated>
  </sentence>
  <sentence id="111" has_changed="false">
    <source><![CDATA[take care of the client’s skin.]]></source>
    <translated><![CDATA[Prendre soin de la peau du client.]]></translated>
  </sentence>
  <sentence id="112" has_changed="false">
    <source><![CDATA[ensure variable positions.]]></source>
    <translated><![CDATA[S'assurer que le client change régulièrement de position.]]></translated>
  </sentence>
  <sentence id="113" has_changed="false">
    <source><![CDATA[use helping aid.]]></source>
    <translated><![CDATA[Utiliser l'aide existante.]]></translated>
  </sentence>
  <sentence id="114" has_changed="false">
    <source><![CDATA[prevent spreading of infections]]></source>
    <translated><![CDATA[Prévenir la propagation des infections.]]></translated>
  </sentence>
  <sentence id="115" has_changed="false">
    <source><![CDATA[act according to the protocols and procedures.]]></source>
    <translated><![CDATA[Agir selon les protocoles et les procédures.]]></translated>
  </sentence>
  <sentence id="116" has_changed="false">
    <source><![CDATA[show and explain how job related techniques are carried out.]]></source>
    <translated><![CDATA[Montrer et expliquer les aspects techniques du travail réalisé.]]></translated>
  </sentence>
  <sentence id="117" has_changed="false">
    <source><![CDATA[participate in the creating of learning supports or tools]]></source>
    <translated><![CDATA[Participer à la création d’outils et de supports techniques de formation.]]></translated>
  </sentence>
  <sentence id="118" has_changed="false">
    <source><![CDATA[device and implement actions to promote good health]]></source>
    <translated><![CDATA[Concevoir et implanter des actions encourageant une bonne santé.]]></translated>
  </sentence>
  <sentence id="119" has_changed="false">
    <source><![CDATA[work in a rehabilitating and health promoting and preventing way, in respect of each person. ]]></source>
    <translated><![CDATA[Travailler en promouvant la rééducation et la prévention, dans le respect de chacun. ]]></translated>
  </sentence>
  <sentence id="120" has_changed="false">
    <source><![CDATA[guide people in health issues]]></source>
    <translated><![CDATA[Aider les clients sur toute question relative à la santé.]]></translated>
  </sentence>
  <sentence id="121" has_changed="false">
    <source><![CDATA[The learner understands]]></source>
    <translated><![CDATA[Le/la stagiaire comprend]]></translated>
  </sentence>
  <sentence id="122" has_changed="false">
    <source><![CDATA[how to observe the client, and react appropriately and report the facts]]></source>
    <translated><![CDATA[Comment observer le client, réagir de manière appropriée et rapporter les faits.]]></translated>
  </sentence>
  <sentence id="123" has_changed="false">
    <source><![CDATA[how to observe the client before and after taking medicine.]]></source>
    <translated><![CDATA[Comment observer le client avant et après la prise de médicaments.]]></translated>
  </sentence>
  <sentence id="124" has_changed="false">
    <source><![CDATA[how to motivate and help the client to mobilize, in respect for the client’s capability and wishes.]]></source>
    <translated><![CDATA[Comment motiver et mobiliser le client, tout en respectant ses capacités et ses souhaits.]]></translated>
  </sentence>
  <sentence id="125" has_changed="false">
    <source><![CDATA[how to cooperate with colleagues in special teams in healthcare.]]></source>
    <translated><![CDATA[Comment coopérer avec des collègues appartenant à des équipes spécialisées.]]></translated>
  </sentence>
  <sentence id="126" has_changed="false">
    <source><![CDATA[how to recognize the symptoms of infections]]></source>
    <translated><![CDATA[Comment reconnaître les symptômes d'une infection.]]></translated>
  </sentence>
  <sentence id="127" has_changed="false">
    <source><![CDATA[how to report to the person with the responsibility of the client.]]></source>
    <translated><![CDATA[Comment rendre compte à la personne responsable du client.]]></translated>
  </sentence>
  <sentence id="128" has_changed="false">
    <source><![CDATA[how to cooperate with nurses and doctors about treating the infection in respect of the client.]]></source>
    <translated><![CDATA[Comment coopérer avec les infirmières et les médecins lors du traitement d'une l'infection, dans le respect du client.]]></translated>
  </sentence>
  <sentence id="129" has_changed="false">
    <source><![CDATA[the protocols and procedures]]></source>
    <translated><![CDATA[Les protocoles et les procédures.]]></translated>
  </sentence>
  <sentence id="130" has_changed="false">
    <source><![CDATA[how to work in a qualified and effective way]]></source>
    <translated><![CDATA[Comment travailler efficacement.]]></translated>
  </sentence>
  <sentence id="131" has_changed="false">
    <source><![CDATA[how to take initiatives]]></source>
    <translated><![CDATA[Comment prendre des initiatives.]]></translated>
  </sentence>
  <sentence id="132" has_changed="false">
    <source><![CDATA[the importance of being patient, having ability to listen and behave respectfully.]]></source>
    <translated><![CDATA[L'importance d'être patient, de savoir écouter et de se comporter avec respect.]]></translated>
  </sentence>
  <sentence id="133" has_changed="false">
    <source><![CDATA[how to identify client´s signs of distress, of pain and abnormalities,]]></source>
    <translated><![CDATA[Comment détecter les signaux de détresse, de souffrance ou de douleur d'un client.]]></translated>
  </sentence>
  <sentence id="134" has_changed="false">
    <source><![CDATA[the most common physical and mental diseases.]]></source>
    <translated><![CDATA[Les maladies physiques et mentales les plus répandues.]]></translated>
  </sentence>
  <sentence id="135" has_changed="false">
    <source><![CDATA[how to warn the risks related to prolonged bed]]></source>
    <translated><![CDATA[Comment prévenir les risques liés à une position alitée prolongée .]]></translated>
  </sentence>
  <sentence id="136" has_changed="false">
    <source><![CDATA[how to evaluate the urgency of a situation, react accordingly.]]></source>
    <translated><![CDATA[Comment évaluer l'urgence d'une situation, réagir en conséquence.]]></translated>
  </sentence>
  <sentence id="137" has_changed="false">
    <source><![CDATA[how to guide people in health issues.]]></source>
    <translated><![CDATA[Comment conseiller les clients sur les questions de santé.]]></translated>
  </sentence>
  <sentence id="138" has_changed="false">
    <source><![CDATA[Name of Unit 3:]]></source>
    <translated><![CDATA[Nom de l'unité 3 :]]></translated>
  </sentence>
  <sentence id="139" has_changed="false">
    <source><![CDATA[Interaction and communication with client/ citizen/ family and relatives ]]></source>
    <translated><![CDATA[Interaction et la communication avec le client / résident / famille et proches ]]></translated>
  </sentence>
  <sentence id="141" has_changed="false">
    <source><![CDATA[Reference to the qualification:]]></source>
    <translated><![CDATA[Référence à la qualification :]]></translated>
  </sentence>
  <sentence id="142" has_changed="false">
    <source><![CDATA[Health care ]]></source>
    <translated><![CDATA[Soins de santé ]]></translated>
  </sentence>
  <sentence id="143" has_changed="false">
    <source><![CDATA[Area of work tasks:  ]]></source>
    <translated><![CDATA[Ensemble des tâches :  ]]></translated>
  </sentence>
  <sentence id="144" has_changed="false">
    <source><![CDATA[Establishing of a respectful dialogue with a patient and the patients family. ]]></source>
    <translated><![CDATA[Établir un dialogue respectueux avec le patient et sa famille. ]]></translated>
  </sentence>
  <sentence id="145" has_changed="false">
    <source><![CDATA[Guiding the patient according to her or his needs; and documentation of the given care and guidance.]]></source>
    <translated><![CDATA[Aider le patient en fonction de ses besoins; et documenter les soins et conseils prodigués.]]></translated>
  </sentence>
  <sentence id="146" has_changed="false">
    <source><![CDATA[EQF-level: 4]]></source>
    <translated><![CDATA[Niveau EQF : 4]]></translated>
  </sentence>
  <sentence id="147" has_changed="false">
    <source><![CDATA[DQR-level: 4]]></source>
    <translated><![CDATA[Niveau DQR : 4]]></translated>
  </sentence>
  <sentence id="148" has_changed="false">
    <source><![CDATA[Description of the Unit: ]]></source>
    <translated><![CDATA[Description de l'unité : ]]></translated>
  </sentence>
  <sentence id="149" has_changed="false">
    <source><![CDATA[Training in different ways to communicate with patients, clients and colleagues.   ]]></source>
    <translated><![CDATA[Formation sur les différentes façons de communiquer avec les patients, les clients et les collègues.   ]]></translated>
  </sentence>
  <sentence id="150" has_changed="false">
    <source><![CDATA[Work with documentation of today's tasks, including information to ensure that the tasks are followed up on. ]]></source>
    <translated><![CDATA[Travailler sur les documents décrivant les tâches du jour et s'assurer de leur bon suivi. ]]></translated>
  </sentence>
  <sentence id="151" has_changed="false">
    <source><![CDATA[Knowledge]]></source>
    <translated><![CDATA[Connaissances]]></translated>
  </sentence>
  <sentence id="152" has_changed="false">
    <source><![CDATA[Skills]]></source>
    <translated><![CDATA[Compétences]]></translated>
  </sentence>
  <sentence id="153" has_changed="false">
    <source><![CDATA[Competence]]></source>
    <translated><![CDATA[Aptitude]]></translated>
  </sentence>
  <sentence id="154" has_changed="false">
    <source><![CDATA[The learner has knowledge about :]]></source>
    <translated><![CDATA[Le/la stagiaire a des connaissances sur:]]></translated>
  </sentence>
  <sentence id="155" has_changed="false">
    <source><![CDATA[the different forms of communication ]]></source>
    <translated><![CDATA[Les différentes formes de communication. ]]></translated>
  </sentence>
  <sentence id="156" has_changed="false">
    <source><![CDATA[the factors which influence the communication]]></source>
    <translated><![CDATA[Les facteurs qui influencent la communication.]]></translated>
  </sentence>
  <sentence id="157" has_changed="false">
    <source><![CDATA[how to ensure a good communication in every situation]]></source>
    <translated><![CDATA[Comment garantir une bonne communication en toute situation.]]></translated>
  </sentence>
  <sentence id="158" has_changed="false">
    <source><![CDATA[the professional secret and discretion ]]></source>
    <translated><![CDATA[Le secret professionnel et la discrétion. ]]></translated>
  </sentence>
  <sentence id="159" has_changed="false">
    <source><![CDATA[the aids and tools necessary to communicate and report]]></source>
    <translated><![CDATA[Les aides et les outils nécessaires pour communiquer et rendre compte.]]></translated>
  </sentence>
  <sentence id="160" has_changed="false">
    <source><![CDATA[respect for the rules of business ethics]]></source>
    <translated><![CDATA[Le respect des règles d'éthique du monde des affaires.]]></translated>
  </sentence>
  <sentence id="161" has_changed="false">
    <source><![CDATA[characteristics of the various clients]]></source>
    <translated><![CDATA[Les spécificités des différents clients.]]></translated>
  </sentence>
  <sentence id="162" has_changed="false">
    <source><![CDATA[The learner is able to :]]></source>
    <translated><![CDATA[Le/la stagiaire est capable de :]]></translated>
  </sentence>
  <sentence id="163" has_changed="false">
    <source><![CDATA[create a situation of exchange, favouring dialogue in respect of the patient and the co-operation of their family and relatives]]></source>
    <translated><![CDATA[Créer un climat favorable aux échanges et au dialogue, être à l’écoute de la volonté des clients et coopérer avec leur famille et leurs proches.]]></translated>
  </sentence>
  <sentence id="164" has_changed="false">
    <source><![CDATA[analyze the patient’s needs]]></source>
    <translated><![CDATA[Analyser les besoins du patient.]]></translated>
  </sentence>
  <sentence id="165" has_changed="false">
    <source><![CDATA[guide the patient to healthcare professionals, departments or partners as required]]></source>
    <translated><![CDATA[Référer les patients à des spécialistes, des unités spécialisées ou des partenaires, en fonction de leurs besoins.]]></translated>
  </sentence>
  <sentence id="166" has_changed="false">
    <source><![CDATA[The learner understands :]]></source>
    <translated><![CDATA[Le/la stagiaire comprend :]]></translated>
  </sentence>
  <sentence id="167" has_changed="false">
    <source><![CDATA[how to identify the patients and family’s needs]]></source>
    <translated><![CDATA[Comment identifier les besoins des patients et de leur famille.]]></translated>
  </sentence>
  <sentence id="168" has_changed="false">
    <source><![CDATA[how to formulate answers or  suggest solutions in a way adapted to the request ]]></source>
    <translated><![CDATA[Comment formuler des réponses ou suggérer des solutions de manière adaptée à la situation et à la requête. ]]></translated>
  </sentence>
  <sentence id="169" has_changed="false">
    <source><![CDATA[how necessary it is to get good listening skills and a suitable language ]]></source>
    <translated><![CDATA[L'importance et la nécessité d'écouter et d'utiliser un langage adapté. ]]></translated>
  </sentence>
  <sentence id="170" has_changed="false">
    <source><![CDATA[how to communicate with users and patients using various communication skills]]></source>
    <translated><![CDATA[Comment communiquer avec les patients en utilisant diverses techniques de communication.]]></translated>
  </sentence>
  <sentence id="171" has_changed="false">
    <source><![CDATA[how to show empathy]]></source>
    <translated><![CDATA[Comment faire preuve d'empathie.]]></translated>
  </sentence>
  <sentence id="172" has_changed="false">
    <source><![CDATA[how to secure a good communication to every user]]></source>
    <translated><![CDATA[Comment assurer une bonne communication avec tous les utilisateurs.]]></translated>
  </sentence>
  <sentence id="173" has_changed="false">
    <source><![CDATA[how to gather, select, and organize information.]]></source>
    <translated><![CDATA[Comment recueillir, sélectionner et organiser l'information.]]></translated>
  </sentence>
  <sentence id="174" has_changed="false">
    <source><![CDATA[how to choose and use correct communication tools.]]></source>
    <translated><![CDATA[Comment choisir et utiliser les outils de communication idoines.]]></translated>
  </sentence>
  <sentence id="175" has_changed="false">
    <source><![CDATA[how to use the work related documents.]]></source>
    <translated><![CDATA[Comment utiliser les documents de travail.]]></translated>
  </sentence>
  <sentence id="176" has_changed="false">
    <source><![CDATA[how to improve work related documents.]]></source>
    <translated><![CDATA[Comment améliorer les documents de travail.]]></translated>
  </sentence>
  <sentence id="177" has_changed="false">
    <source><![CDATA[how to transmit necessary information to ensure that documents are followed up on.]]></source>
    <translated><![CDATA[Comment transmettre les informations nécessaires afin de s'assurer du bon suivi des documents.]]></translated>
  </sentence>
  <sentence id="178" has_changed="false">
    <source><![CDATA[Name of Unit 4:]]></source>
    <translated><![CDATA[Nom de l'unité 4 :]]></translated>
  </sentence>
  <sentence id="179" has_changed="false">
    <source><![CDATA[Teamwork ]]></source>
    <translated><![CDATA[Travail d'équipe ]]></translated>
  </sentence>
  <sentence id="181" has_changed="false">
    <source><![CDATA[Reference to the qualification:]]></source>
    <translated><![CDATA[Référence à la qualification :]]></translated>
  </sentence>
  <sentence id="182" has_changed="false">
    <source><![CDATA[Health care ]]></source>
    <translated><![CDATA[Soins de santé ]]></translated>
  </sentence>
  <sentence id="183" has_changed="false">
    <source><![CDATA[Area of work tasks:  ]]></source>
    <translated><![CDATA[Ensemble des tâches :  ]]></translated>
  </sentence>
  <sentence id="184" has_changed="false">
    <source><![CDATA[Working in a team and as a team and working with her or his role in the team, develop responsibility and initiative. ]]></source>
    <translated><![CDATA[Travailler en équipe et coopérer comme une équipe soudée ; développer le sens des  responsabilités et prendre des initiatives. ]]></translated>
  </sentence>
  <sentence id="185" has_changed="false">
    <source><![CDATA[Reflect upon own practice and the teams. ]]></source>
    <translated><![CDATA[Prendre du recul et réfléchir sur ses propres pratiques et celles des équipes. ]]></translated>
  </sentence>
  <sentence id="186" has_changed="false">
    <source><![CDATA[EQF-level: 4]]></source>
    <translated><![CDATA[Niveau EQF : 4]]></translated>
  </sentence>
  <sentence id="187" has_changed="false">
    <source><![CDATA[DQR-level: 4]]></source>
    <translated><![CDATA[Niveau DQR : 4]]></translated>
  </sentence>
  <sentence id="188" has_changed="false">
    <source><![CDATA[Description of the Unit: ]]></source>
    <translated><![CDATA[Description de l'unité : ]]></translated>
  </sentence>
  <sentence id="189" has_changed="false">
    <source><![CDATA[Learning about the different functions in the team, learning to use timetable as a working tool, reflect upon the practice together with supervisor, work in interdisciplinary teams.]]></source>
    <translated><![CDATA[Apprendre et connaître les différentes fonctions de l'équipe, utiliser l'emploi du temps comme un vrai outil de travail, prendre du recul et, avec le superviseur, réfléchir à l'établissement, collaborer avec des équipes interdisciplinaires.]]></translated>
  </sentence>
  <sentence id="190" has_changed="false">
    <source><![CDATA[Knowledge]]></source>
    <translated><![CDATA[Connaissances]]></translated>
  </sentence>
  <sentence id="191" has_changed="false">
    <source><![CDATA[Skills]]></source>
    <translated><![CDATA[Compétences]]></translated>
  </sentence>
  <sentence id="192" has_changed="false">
    <source><![CDATA[Competence]]></source>
    <translated><![CDATA[Aptitude]]></translated>
  </sentence>
  <sentence id="193" has_changed="false">
    <source><![CDATA[The learner has knowledge about]]></source>
    <translated><![CDATA[Le/la stagiaire a des connaissances sur :]]></translated>
  </sentence>
  <sentence id="194" has_changed="false">
    <source><![CDATA[status and skills of team members and their limits]]></source>
    <translated><![CDATA[Le statut, les compétences et les limites des membres de l'équipe.]]></translated>
  </sentence>
  <sentence id="195" has_changed="false">
    <source><![CDATA[work legislation]]></source>
    <translated><![CDATA[La législation du travail.]]></translated>
  </sentence>
  <sentence id="196" has_changed="false">
    <source><![CDATA[lifelong professional training]]></source>
    <translated><![CDATA[La formation professionnelle continue.]]></translated>
  </sentence>
  <sentence id="197" has_changed="false">
    <source><![CDATA[team work interest]]></source>
    <translated><![CDATA[L'intérêt du travail en équipe.]]></translated>
  </sentence>
  <sentence id="198" has_changed="false">
    <source><![CDATA[hierarchical and functional links]]></source>
    <translated><![CDATA[Les liens hiérarchiques et fonctionnels.]]></translated>
  </sentence>
  <sentence id="199" has_changed="false">
    <source><![CDATA[different work timetable]]></source>
    <translated><![CDATA[Les emplois du temps différents.]]></translated>
  </sentence>
  <sentence id="200" has_changed="false">
    <source><![CDATA[supervisor's role in relation to the learner]]></source>
    <translated><![CDATA[Le rôle du superviseur et sa relation avec le/la stagiaire.]]></translated>
  </sentence>
  <sentence id="201" has_changed="false">
    <source><![CDATA[The learner is able to]]></source>
    <translated><![CDATA[Le/la stagiaire est capable de]]></translated>
  </sentence>
  <sentence id="202" has_changed="false">
    <source><![CDATA[share information with the team]]></source>
    <translated><![CDATA[Partager les informations avec le reste de l’équipe.]]></translated>
  </sentence>
  <sentence id="203" has_changed="false">
    <source><![CDATA[plan one’s own work activities]]></source>
    <translated><![CDATA[Planifier ses propres activités professionnelles.]]></translated>
  </sentence>
  <sentence id="204" has_changed="false">
    <source><![CDATA[establish the work timetable and the team member’s work activities.]]></source>
    <translated><![CDATA[Établir l'emploi du temps des activités professionnelles des membres de l'équipe.]]></translated>
  </sentence>
  <sentence id="205" has_changed="false">
    <source><![CDATA[participate in team members’ appraisals.]]></source>
    <translated><![CDATA[Participer aux évaluations des membres de l'équipe.]]></translated>
  </sentence>
  <sentence id="206" has_changed="false">
    <source><![CDATA[The learner understands]]></source>
    <translated><![CDATA[Le/la stagiaire comprend]]></translated>
  </sentence>
  <sentence id="207" has_changed="false">
    <source><![CDATA[how to share information with the team ]]></source>
    <translated><![CDATA[Comment partager des informations avec l'équipe. ]]></translated>
  </sentence>
  <sentence id="208" has_changed="false">
    <source><![CDATA[interdisciplinary work – and plan one’s own work activities]]></source>
    <translated><![CDATA[Le travail pluridisciplinaire - il/elle planifie ses propres activités professionnelles.]]></translated>
  </sentence>
  <sentence id="209" has_changed="false">
    <source><![CDATA[how to create a team spirit and be aware of solidarity]]></source>
    <translated><![CDATA[Comment créer un esprit d'équipe et avoir conscience de l'importance de la solidarité.]]></translated>
  </sentence>
  <sentence id="210" has_changed="false">
    <source><![CDATA[how to be conscious of responsibility within a team]]></source>
    <translated><![CDATA[Comment être conscient des responsabilités de chacun au sein d'une équipe.]]></translated>
  </sentence>
  <sentence id="211" has_changed="false">
    <source><![CDATA[how to reflect upon the practices]]></source>
    <translated><![CDATA[Comment réfléchir aux pratiques.]]></translated>
  </sentence>
  <sentence id="212" has_changed="false">
    <source><![CDATA[how to respect the members of the team]]></source>
    <translated><![CDATA[Comment respecter les membres de l'équipe.]]></translated>
  </sentence>
  <sentence id="213" has_changed="false">
    <source><![CDATA[how to have a reasoned and responsible attitude]]></source>
    <translated><![CDATA[Comment avoir une attitude raisonnable et responsable.]]></translated>
  </sentence>
  <sentence id="214" has_changed="false">
    <source><![CDATA[how to resist in the outside pressure]]></source>
    <translated><![CDATA[Comment résister aux pressions extérieures.]]></translated>
  </sentence>
  <sentence id="215" has_changed="false">
    <source><![CDATA[how to identify team members’ training needs.]]></source>
    <translated><![CDATA[Comment identifier les besoins de formation des membres de l'équipe.]]></translated>
  </sentence>
  <sentence id="216" has_changed="false">
    <source><![CDATA[the value of the law]]></source>
    <translated><![CDATA[La valeur de la loi.]]></translated>
  </sentence>
  <sentence id="217" has_changed="false">
    <source><![CDATA[the importance of an initiative spirit]]></source>
    <translated><![CDATA[L'importance de l'esprit d'initiative.]]></translated>
  </sentence>
  <sentence id="218" has_changed="false">
    <source><![CDATA[the importance of the adaptive capacity]]></source>
    <translated><![CDATA[L'importance de la capacité d'adaptation.]]></translated>
  </sentence>
  <sentence id="219" has_changed="false">
    <source><![CDATA[the importance of being punctual]]></source>
    <translated><![CDATA[L'importance de la ponctualité.]]></translated>
  </sentence>
  <sentence id="220" has_changed="false">
    <source><![CDATA[Name of Unit 5:]]></source>
    <translated><![CDATA[Nom de l'unité 5 :]]></translated>
  </sentence>
  <sentence id="221" has_changed="false">
    <source><![CDATA[Administrative and documental tasks]]></source>
    <translated><![CDATA[Tâches administratives]]></translated>
  </sentence>
  <sentence id="223" has_changed="false">
    <source><![CDATA[Reference to the qualification:]]></source>
    <translated><![CDATA[Référence à la qualification :]]></translated>
  </sentence>
  <sentence id="224" has_changed="false">
    <source><![CDATA[Health care]]></source>
    <translated><![CDATA[Soins de santé]]></translated>
  </sentence>
  <sentence id="225" has_changed="false">
    <source><![CDATA[ ]]></source>
    <translated><![CDATA[   ]]></translated>
  </sentence>
  <sentence id="226" has_changed="false">
    <source><![CDATA[Area of work tasks:  ]]></source>
    <translated><![CDATA[Ensemble des tâches :  ]]></translated>
  </sentence>
  <sentence id="227" has_changed="false">
    <source><![CDATA[Working to get an overview of the team, working with administrative tasks and develop capability to evaluate products and materials and to reflect upon practice. ]]></source>
    <translated><![CDATA[Avoir une vue d'ensemble de l'équipe, participer aux tâches administratives, développer sa capacité à évaluer les produits et matériaux et réfléchir à l'établissement. ]]></translated>
  </sentence>
  <sentence id="228" has_changed="false">
    <source><![CDATA[Develop into a professional colleague. ]]></source>
    <translated><![CDATA[Devenir un collègue professionnel. ]]></translated>
  </sentence>
  <sentence id="229" has_changed="false">
    <source><![CDATA[EQF-level: 4]]></source>
    <translated><![CDATA[Niveau EQF : 4]]></translated>
  </sentence>
  <sentence id="230" has_changed="false">
    <source><![CDATA[DQR-level: 4]]></source>
    <translated><![CDATA[Niveau DQR : 4]]></translated>
  </sentence>
  <sentence id="231" has_changed="false">
    <source><![CDATA[Description of the Unit: ]]></source>
    <translated><![CDATA[Description de l'unité : ]]></translated>
  </sentence>
  <sentence id="232" has_changed="false">
    <source><![CDATA[Learning about the different functions in the team, learning about documents and administration of these at the placement, working to gain insight into her or his role as a professional in the health and social care profession. ]]></source>
    <translated><![CDATA[Connaître les différentes fonctions au sein de l'équipe, se familiariser avec les documents et les tâches administratives de l'établissement, progresser dans son rôle de professionnel de la santé et des services sociaux. ]]></translated>
  </sentence>
  <sentence id="233" has_changed="false">
    <source><![CDATA[Knowledge]]></source>
    <translated><![CDATA[Connaissances]]></translated>
  </sentence>
  <sentence id="234" has_changed="false">
    <source><![CDATA[Skills]]></source>
    <translated><![CDATA[Compétences]]></translated>
  </sentence>
  <sentence id="235" has_changed="false">
    <source><![CDATA[Competence]]></source>
    <translated><![CDATA[Aptitude]]></translated>
  </sentence>
  <sentence id="236" has_changed="false">
    <source><![CDATA[The learner has knowledge about]]></source>
    <translated><![CDATA[Le/la stagiaire a des connaissances sur :]]></translated>
  </sentence>
  <sentence id="237" has_changed="false">
    <source><![CDATA[status and skills of team members]]></source>
    <translated><![CDATA[Le statut et les compétences des membres de l'équipe.]]></translated>
  </sentence>
  <sentence id="238" has_changed="false">
    <source><![CDATA[quality tools and quality documents, standards]]></source>
    <translated><![CDATA[Les outils et les documents de qualité, les normes.]]></translated>
  </sentence>
  <sentence id="239" has_changed="false">
    <source><![CDATA[procedure of orders]]></source>
    <translated><![CDATA[La procédure pour passer des commandes.]]></translated>
  </sentence>
  <sentence id="240" has_changed="false">
    <source><![CDATA[material’s turnover]]></source>
    <translated><![CDATA[La rotation du matériel.]]></translated>
  </sentence>
  <sentence id="241" has_changed="false">
    <source><![CDATA[Classifying : ]]></source>
    <translated><![CDATA[Classement : ]]></translated>
  </sentence>
  <sentence id="242" has_changed="false">
    <source><![CDATA[administrative ]]></source>
    <translated><![CDATA[Administratif ]]></translated>
  </sentence>
  <sentence id="243" has_changed="false">
    <source><![CDATA[patient’s file]]></source>
    <translated><![CDATA[Le dossier des patients.]]></translated>
  </sentence>
  <sentence id="244" has_changed="false">
    <source><![CDATA[using computer  and professional software]]></source>
    <translated><![CDATA[L'utilisation d'un l'ordinateur et des logiciels professionnels.]]></translated>
  </sentence>
  <sentence id="245" has_changed="false">
    <source><![CDATA[the professional secrecy and discretion]]></source>
    <translated><![CDATA[Le secret professionnel et la discrétion.]]></translated>
  </sentence>
  <sentence id="246" has_changed="false">
    <source><![CDATA[The learner is able to]]></source>
    <translated><![CDATA[Le/la stagiaire est capable de]]></translated>
  </sentence>
  <sentence id="247" has_changed="false">
    <source><![CDATA[explain which staff is in charge of quality checks and quality management.]]></source>
    <translated><![CDATA[Expliquer qui est le personnel en charge des contrôles et de la gestion de la qualité.]]></translated>
  </sentence>
  <sentence id="248" has_changed="false">
    <source><![CDATA[participate in the creation and/or improvement of quality tools and/or documents.]]></source>
    <translated><![CDATA[Participer à la création et/ou à l'amélioration des outils et/ou des documents de qualité.]]></translated>
  </sentence>
  <sentence id="249" has_changed="false">
    <source><![CDATA[participate in the implementation of a quality process.]]></source>
    <translated><![CDATA[Participer à la mise en œuvre d'un processus de qualité.]]></translated>
  </sentence>
  <sentence id="250" has_changed="false">
    <source><![CDATA[evaluate product and material needs.]]></source>
    <translated><![CDATA[Évaluer les besoins en produits et matériels.]]></translated>
  </sentence>
  <sentence id="251" has_changed="false">
    <source><![CDATA[plan the purchase, taking into account the products already in stock and pay attention to their durability.]]></source>
    <translated><![CDATA[Planifier les achats, en tenant compte des stocks existants et de la durée de vie des produits.]]></translated>
  </sentence>
  <sentence id="252" has_changed="false">
    <source><![CDATA[place an order]]></source>
    <translated><![CDATA[Passer une commande.]]></translated>
  </sentence>
  <sentence id="253" has_changed="false">
    <source><![CDATA[fill in current administrative documents.]]></source>
    <translated><![CDATA[Remplir les documents administratifs courants.]]></translated>
  </sentence>
  <sentence id="254" has_changed="false">
    <source><![CDATA[propose different filing systems for routine documents.]]></source>
    <translated><![CDATA[Proposer des systèmes de classement différents pour les documents courants.]]></translated>
  </sentence>
  <sentence id="255" has_changed="false">
    <source><![CDATA[use software]]></source>
    <translated><![CDATA[Utiliser des logiciels.]]></translated>
  </sentence>
  <sentence id="256" has_changed="false">
    <source><![CDATA[The learner understands]]></source>
    <translated><![CDATA[Le/la stagiaire comprend]]></translated>
  </sentence>
  <sentence id="257" has_changed="false">
    <source><![CDATA[how to classify documents]]></source>
    <translated><![CDATA[Comment classer les documents.]]></translated>
  </sentence>
  <sentence id="258" has_changed="false">
    <source><![CDATA[how to fill in current administrative documents.]]></source>
    <translated><![CDATA[Comment remplir les documents administratifs courants.]]></translated>
  </sentence>
  <sentence id="259" has_changed="false">
    <source><![CDATA[how to ensure that all agreed steps are taken.]]></source>
    <translated><![CDATA[Comment s'assurer que toutes les mesures approuvées soient prises en considération.]]></translated>
  </sentence>
  <sentence id="260" has_changed="false">
    <source><![CDATA[the importance of keeping professional secret]]></source>
    <translated><![CDATA[L'importance de garder le secret professionnel.]]></translated>
  </sentence>
  <sentence id="261" has_changed="false">
    <source><![CDATA[how to reflect upon the practices]]></source>
    <translated><![CDATA[Comment réfléchir aux pratiques.]]></translated>
  </sentence>
  <sentence id="262" has_changed="false">
    <source><![CDATA[how to ensure an order is followed up]]></source>
    <translated><![CDATA[Comment assurer le suivi d'une commande.]]></translated>
  </sentence>
  <sentence id="263" has_changed="false">
    <source><![CDATA[how to behave in a reasonable and a responsible attitude]]></source>
    <translated><![CDATA[Comment démontrer une attitude raisonnable et responsable.]]></translated>
  </sentence>
  <sentence id="264" has_changed="false">
    <source><![CDATA[how to be conscious of one’s responsibility (social media)]]></source>
    <translated><![CDATA[Comment être conscient de ses responsabilités (réseaux sociaux).]]></translated>
  </sentence>
  <sentence id="265" has_changed="false">
    <source><![CDATA[Name of Unit 6:]]></source>
    <translated><![CDATA[Nom de l'unité 6 :]]></translated>
  </sentence>
  <sentence id="266" has_changed="false">
    <source><![CDATA[Device and implement activities ]]></source>
    <translated><![CDATA[Conception et mise en oeuvre d'activités ]]></translated>
  </sentence>
  <sentence id="268" has_changed="false">
    <source><![CDATA[Reference to the qualification:]]></source>
    <translated><![CDATA[Référence à la qualification :]]></translated>
  </sentence>
  <sentence id="269" has_changed="false">
    <source><![CDATA[Health care ]]></source>
    <translated><![CDATA[Soins de santé ]]></translated>
  </sentence>
  <sentence id="270" has_changed="false">
    <source><![CDATA[Area of work tasks:                                                                                                                                                 Work accordingly to the clients physical and mental  development, Indtast tekst eller en webadresse til et website, eller ]]></source>
    <translated><![CDATA[Ensemble des tâches : travailler en fonction du développement physique et mental des clients, Indtast tekst eller en webadresse til et site web, eller ]]></translated>
  </sentence>
  <sentence id="271" has_changed="false">
    <source><![CDATA[oversæt et dokument.]]></source>
    <translated><![CDATA[oversæt et uen.]]></translated>
  </sentence>
  <sentence id="272" has_changed="false">
    <source><![CDATA[Mente du: ]]></source>
    <translated><![CDATA[Mente du: ]]></translated>
  </sentence>
  <sentence id="273" has_changed="false">
    <source><![CDATA[planlægning og udførelse af aktivitet]]></source>
    <translated><![CDATA[planlægning og udførelse af Aktivitet]]></translated>
  </sentence>
  <sentence id="274" has_changed="false">
    <source><![CDATA[planning and execution of activities and evaluation of these. ]]></source>
    <translated><![CDATA[La planification des activités, leur réalisation et évaluation. ]]></translated>
  </sentence>
  <sentence id="275" has_changed="false">
    <source><![CDATA[Help the client to set goals for activity or training. ]]></source>
    <translated><![CDATA[Aider le client à se fixer des objectifs en termes d'activité ou de formation. ]]></translated>
  </sentence>
  <sentence id="276" has_changed="false">
    <source><![CDATA[EQF-level: 4]]></source>
    <translated><![CDATA[Niveau EQF : 4]]></translated>
  </sentence>
  <sentence id="277" has_changed="false">
    <source><![CDATA[DQR-level: 4]]></source>
    <translated><![CDATA[Niveau DQR : 4]]></translated>
  </sentence>
  <sentence id="278" has_changed="false">
    <source><![CDATA[Description of the Unit: ]]></source>
    <translated><![CDATA[Description de l'unité : ]]></translated>
  </sentence>
  <sentence id="279" has_changed="false">
    <source><![CDATA[Work with different client/patients and with activities for various clients/patients. ]]></source>
    <translated><![CDATA[Travailler avec des clients/patients variés et sur des activités pour plusieurs clients/patients. ]]></translated>
  </sentence>
  <sentence id="280" has_changed="false">
    <source><![CDATA[Work with planning activities for the client/patient according to the clients/patients goals. ]]></source>
    <translated><![CDATA[Planifier des activités pour le client/patient en fonction de ses objectifs. ]]></translated>
  </sentence>
  <sentence id="281" has_changed="false">
    <source><![CDATA[Work with stimulating the client/patient for activities.]]></source>
    <translated><![CDATA[Stimuler le client/patient dans ses activités.]]></translated>
  </sentence>
  <sentence id="282" has_changed="false">
    <source><![CDATA[Knowledge]]></source>
    <translated><![CDATA[Connaissances]]></translated>
  </sentence>
  <sentence id="283" has_changed="false">
    <source><![CDATA[Skills]]></source>
    <translated><![CDATA[Compétences]]></translated>
  </sentence>
  <sentence id="284" has_changed="false">
    <source><![CDATA[Competence]]></source>
    <translated><![CDATA[Aptitude]]></translated>
  </sentence>
  <sentence id="285" has_changed="false">
    <source><![CDATA[The learner has knowledge about:]]></source>
    <translated><![CDATA[Le/la stagiaire a des connaissances sur :]]></translated>
  </sentence>
  <sentence id="286" has_changed="false">
    <source><![CDATA[the development of people ]]></source>
    <translated><![CDATA[Le développement des personnes. ]]></translated>
  </sentence>
  <sentence id="287" has_changed="false">
    <source><![CDATA[handicaps and diseases]]></source>
    <translated><![CDATA[Les handicaps et les maladies.]]></translated>
  </sentence>
  <sentence id="288" has_changed="false">
    <source><![CDATA[quality of life ]]></source>
    <translated><![CDATA[La qualité de vie. ]]></translated>
  </sentence>
  <sentence id="289" has_changed="false">
    <source><![CDATA[importance to be active]]></source>
    <translated><![CDATA[L'importance d'être actif.]]></translated>
  </sentence>
  <sentence id="290" has_changed="false">
    <source><![CDATA[what activities are possible for the client]]></source>
    <translated><![CDATA[Les activités possibles pour le client.]]></translated>
  </sentence>
  <sentence id="291" has_changed="false">
    <source><![CDATA[comprehensive care]]></source>
    <translated><![CDATA[La prise en charge globale.]]></translated>
  </sentence>
  <sentence id="292" has_changed="false">
    <source><![CDATA[the goals you can reach with activities for the client]]></source>
    <translated><![CDATA[Les objectifs que le client peut atteindre grâce aux activités proposées.]]></translated>
  </sentence>
  <sentence id="293" has_changed="false">
    <source><![CDATA[planning and evaluation of activities]]></source>
    <translated><![CDATA[la planification et l'évaluation des activités.]]></translated>
  </sentence>
  <sentence id="294" has_changed="false">
    <source><![CDATA[The learner is able to:]]></source>
    <translated><![CDATA[Le/la stagiaire est capable de :]]></translated>
  </sentence>
  <sentence id="295" has_changed="false">
    <source><![CDATA[organize, lead and evaluate activities]]></source>
    <translated><![CDATA[Organiser, diriger et évaluer des activités.]]></translated>
  </sentence>
  <sentence id="296" has_changed="false">
    <source><![CDATA[adapt the activities to the clients according to the goals]]></source>
    <translated><![CDATA[Adapter les activités des clients en fonction des objectifs.]]></translated>
  </sentence>
  <sentence id="297" has_changed="false">
    <source><![CDATA[stimulate for activities]]></source>
    <translated><![CDATA[Encourager la réalisation d’activités.]]></translated>
  </sentence>
  <sentence id="298" has_changed="false">
    <source><![CDATA[The learner understands]]></source>
    <translated><![CDATA[Le/la stagiaire comprend]]></translated>
  </sentence>
  <sentence id="299" has_changed="false">
    <source><![CDATA[the importance of different activities]]></source>
    <translated><![CDATA[L'importance des différentes activités.]]></translated>
  </sentence>
  <sentence id="300" has_changed="false">
    <source><![CDATA[how to perform activities with the respect of well-being]]></source>
    <translated><![CDATA[Comment réaliser ces activités tout en respectant son bien-être.]]></translated>
  </sentence>
  <sentence id="301" has_changed="false">
    <source><![CDATA[the goals you can reach with an activity have value to different clients]]></source>
    <translated><![CDATA[Les objectifs que permettent d'atteindre une activité peuvent être bénéfiques à d'autres clients.]]></translated>
  </sentence>
  <sentence id="302" has_changed="false">
    <source><![CDATA[how to assess whether the activity is appropriate for the client]]></source>
    <translated><![CDATA[Comment juger si l'activité est adaptée au client.]]></translated>
  </sentence>
  <sentence id="303" has_changed="false">
    <source><![CDATA[how to reflect upon the activities]]></source>
    <translated><![CDATA[Comment prendre du recul sur les activités et y réfléchir.]]></translated>
  </sentence>
  <sentence id="304" has_changed="false">
    <source><![CDATA[the importance of creativity and enthusiasm]]></source>
    <translated><![CDATA[L'importance de la créativité et de l'enthousiasme.]]></translated>
  </sentence>
  <sentence id="305" has_changed="false">
    <source><![CDATA[how to motivate for activity]]></source>
    <translated><![CDATA[Comment motiver le client pour une activité.]]></translated>
  </sentence>
  <sentence id="306" has_changed="false">
    <source><![CDATA[Additional information: ]]></source>
    <translated><![CDATA[Informations complémentaires : ]]></translated>
  </sentence>
  <sentence id="307" has_changed="false">
    <source><![CDATA[The unit refers to the learning field for Health care assistants or a similar education in the participating countries.]]></source>
    <translated><![CDATA[L'unité fait référence au domaine d'apprentissage des assistants de soins de santé -ou équivalent- dans les pays participants.]]></translated>
  </sentence>
  <sentence id="308" has_changed="false">
    <source><![CDATA[Name of Unit 7:]]></source>
    <translated><![CDATA[Nom de l'unité 7 :]]></translated>
  </sentence>
  <sentence id="309" has_changed="false">
    <source><![CDATA[Planning and management ]]></source>
    <translated><![CDATA[Planification et organisation ]]></translated>
  </sentence>
  <sentence id="311" has_changed="false">
    <source><![CDATA[Reference to the qualification:]]></source>
    <translated><![CDATA[Référence à la qualification :]]></translated>
  </sentence>
  <sentence id="312" has_changed="false">
    <source><![CDATA[Health care ]]></source>
    <translated><![CDATA[Soins de santé ]]></translated>
  </sentence>
  <sentence id="313" has_changed="false">
    <source><![CDATA[Area of work tasks:  ]]></source>
    <translated><![CDATA[Ensemble des tâches :  ]]></translated>
  </sentence>
  <sentence id="314" has_changed="false">
    <source><![CDATA[Develop an overview over the team and the working tasks. ]]></source>
    <translated><![CDATA[Avoir une vue d'ensemble sur l'équipe et sur les tâches à accomplir. ]]></translated>
  </sentence>
  <sentence id="315" has_changed="false">
    <source><![CDATA[Work with communication and organizing in the team. ]]></source>
    <translated><![CDATA[Organiser et communiquer au sein de l'équipe et organiser. ]]></translated>
  </sentence>
  <sentence id="316" has_changed="false">
    <source><![CDATA[Planning and hosting a meeting, and work with encouraging colleagues. ]]></source>
    <translated><![CDATA[Planifier, animer une réunion, et encourager les collègues. ]]></translated>
  </sentence>
  <sentence id="317" has_changed="false">
    <source><![CDATA[EQF-level: 4]]></source>
    <translated><![CDATA[Niveau EQF : 4]]></translated>
  </sentence>
  <sentence id="318" has_changed="false">
    <source><![CDATA[DQR-level: 4]]></source>
    <translated><![CDATA[Niveau DQR : 4]]></translated>
  </sentence>
  <sentence id="319" has_changed="false">
    <source><![CDATA[Description of  the Unit: ]]></source>
    <translated><![CDATA[Description de l'unité : ]]></translated>
  </sentence>
  <sentence id="320" has_changed="false">
    <source><![CDATA[Work with planning her or his working day, work with her or his own communication, and capability to listen. ]]></source>
    <translated><![CDATA[Planifier sa journée de travail, travailler sur sa capacité à communiquer et à écouter. ]]></translated>
  </sentence>
  <sentence id="321" has_changed="false">
    <source><![CDATA[Develop a professional positioning. ]]></source>
    <translated><![CDATA[Développer un positionnement professionnel. ]]></translated>
  </sentence>
  <sentence id="322" has_changed="false">
    <source><![CDATA[Bring in a stimulating and encouraging spirit in the team. ]]></source>
    <translated><![CDATA[Apporter un esprit stimulant et encourageant à l'équipe. ]]></translated>
  </sentence>
  <sentence id="323" has_changed="false">
    <source><![CDATA[Knowledge]]></source>
    <translated><![CDATA[Connaissances]]></translated>
  </sentence>
  <sentence id="324" has_changed="false">
    <source><![CDATA[Skills]]></source>
    <translated><![CDATA[Compétences]]></translated>
  </sentence>
  <sentence id="325" has_changed="false">
    <source><![CDATA[Competence]]></source>
    <translated><![CDATA[Aptitude]]></translated>
  </sentence>
  <sentence id="326" has_changed="false">
    <source><![CDATA[ The learner has knowledge about]]></source>
    <translated><![CDATA[ Le/la stagiaire a des connaissances sur :]]></translated>
  </sentence>
  <sentence id="327" has_changed="false">
    <source><![CDATA[meeting’s strategies to hold a meeting]]></source>
    <translated><![CDATA[Les stratégies à adopter pour animer une réunion.]]></translated>
  </sentence>
  <sentence id="328" has_changed="false">
    <source><![CDATA[communication rules]]></source>
    <translated><![CDATA[Les règles de communication.]]></translated>
  </sentence>
  <sentence id="329" has_changed="false">
    <source><![CDATA[professional positioning]]></source>
    <translated><![CDATA[Le positionnement professionnel.]]></translated>
  </sentence>
  <sentence id="330" has_changed="false">
    <source><![CDATA[functions, competences and qualities of the organizer]]></source>
    <translated><![CDATA[Les fonctions, compétences et qualités de l'organisateur.]]></translated>
  </sentence>
  <sentence id="331" has_changed="false">
    <source><![CDATA[The learner is able to ]]></source>
    <translated><![CDATA[Le/la stagiaire est capable de ]]></translated>
  </sentence>
  <sentence id="332" has_changed="false">
    <source><![CDATA[host a work meeting.]]></source>
    <translated><![CDATA[Animer une réunion de travail.]]></translated>
  </sentence>
  <sentence id="333" has_changed="false">
    <source><![CDATA[plan one’s own work activities in accordance with the staff]]></source>
    <translated><![CDATA[Établir son plan de travail en fonction des autres employés.]]></translated>
  </sentence>
  <sentence id="334" has_changed="false">
    <source><![CDATA[The learner understands]]></source>
    <translated><![CDATA[Le/la stagiaire comprend]]></translated>
  </sentence>
  <sentence id="335" has_changed="false">
    <source><![CDATA[how to plan one’s own work activities.]]></source>
    <translated><![CDATA[Comment planifier ses propres activités de travail.]]></translated>
  </sentence>
  <sentence id="336" has_changed="false">
    <source><![CDATA[how to accept another point of view]]></source>
    <translated><![CDATA[Comment accepter d'autres points de vue.]]></translated>
  </sentence>
  <sentence id="337" has_changed="false">
    <source><![CDATA[the importance of listen carefully, repeat]]></source>
    <translated><![CDATA[L'importance d'écouter attentivement, de répéter.]]></translated>
  </sentence>
  <sentence id="338" has_changed="false">
    <source><![CDATA[how to stimulate, and encourage the team]]></source>
    <translated><![CDATA[Comment motiver et encourager l'équipe.]]></translated>
  </sentence>
  <sentence id="339" has_changed="false">
    <source><![CDATA[The 7 units refer to the learning field for Health Care assistant or a similar education in the participating countries.]]></source>
    <translated><![CDATA[Les 7 unités font référence au champ d'apprentissage des assistants de soins de santé -ou équivalent- dans les pays participants.]]></translated>
  </sentence>
  <sentence id="340" has_changed="false">
    <source><![CDATA[Developed by: working group EREIVET network]]></source>
    <translated><![CDATA[Développé par : le groupe de travail du réseau EREIVET]]></translated>
  </sentence>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08BFE-16E5-D843-9AD5-9D0FBA2A054B}">
  <ds:schemaRefs/>
</ds:datastoreItem>
</file>

<file path=customXml/itemProps2.xml><?xml version="1.0" encoding="utf-8"?>
<ds:datastoreItem xmlns:ds="http://schemas.openxmlformats.org/officeDocument/2006/customXml" ds:itemID="{EB4D9CA2-0D32-3A40-89B2-756C1F51E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\Users\Kuessner\AppData\Local\Microsoft\Windows\Temporary Internet Files\Content.Outlook\2N0J01BB\micro_unit.dotx</Template>
  <TotalTime>1</TotalTime>
  <Pages>11</Pages>
  <Words>2370</Words>
  <Characters>13510</Characters>
  <Application>Microsoft Macintosh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Name of the Unit:</vt:lpstr>
    </vt:vector>
  </TitlesOfParts>
  <Company>BiBB</Company>
  <LinksUpToDate>false</LinksUpToDate>
  <CharactersWithSpaces>15849</CharactersWithSpaces>
  <SharedDoc>false</SharedDoc>
  <HLinks>
    <vt:vector size="12" baseType="variant">
      <vt:variant>
        <vt:i4>6291564</vt:i4>
      </vt:variant>
      <vt:variant>
        <vt:i4>3</vt:i4>
      </vt:variant>
      <vt:variant>
        <vt:i4>0</vt:i4>
      </vt:variant>
      <vt:variant>
        <vt:i4>5</vt:i4>
      </vt:variant>
      <vt:variant>
        <vt:lpwstr>javascript:void(0)</vt:lpwstr>
      </vt:variant>
      <vt:variant>
        <vt:lpwstr/>
      </vt:variant>
      <vt:variant>
        <vt:i4>4653135</vt:i4>
      </vt:variant>
      <vt:variant>
        <vt:i4>0</vt:i4>
      </vt:variant>
      <vt:variant>
        <vt:i4>0</vt:i4>
      </vt:variant>
      <vt:variant>
        <vt:i4>5</vt:i4>
      </vt:variant>
      <vt:variant>
        <vt:lpwstr>https://translate.google.com/?tr=f&amp;hl=da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the Unit:</dc:title>
  <dc:subject/>
  <dc:creator>Küßner, Karin</dc:creator>
  <cp:keywords/>
  <cp:lastModifiedBy>Charles Delfieux</cp:lastModifiedBy>
  <cp:revision>2</cp:revision>
  <cp:lastPrinted>2013-08-07T23:01:00Z</cp:lastPrinted>
  <dcterms:created xsi:type="dcterms:W3CDTF">2014-11-16T01:06:00Z</dcterms:created>
  <dcterms:modified xsi:type="dcterms:W3CDTF">2014-11-16T01:06:00Z</dcterms:modified>
</cp:coreProperties>
</file>