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A5" w:rsidRPr="00FC12E3" w:rsidRDefault="008404A5" w:rsidP="008404A5">
      <w:pPr>
        <w:rPr>
          <w:lang w:val="es-ES_tradnl"/>
        </w:rPr>
      </w:pPr>
      <w:bookmarkStart w:id="0" w:name="_GoBack"/>
      <w:bookmarkEnd w:id="0"/>
      <w:r w:rsidRPr="00FC12E3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-840740</wp:posOffset>
            </wp:positionV>
            <wp:extent cx="917575" cy="1000760"/>
            <wp:effectExtent l="0" t="0" r="0" b="889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4A5" w:rsidRPr="00FC12E3" w:rsidRDefault="008404A5" w:rsidP="009E1616">
      <w:pPr>
        <w:jc w:val="center"/>
        <w:outlineLvl w:val="0"/>
        <w:rPr>
          <w:b/>
          <w:sz w:val="48"/>
          <w:szCs w:val="48"/>
          <w:lang w:val="es-ES_tradnl"/>
        </w:rPr>
      </w:pPr>
      <w:bookmarkStart w:id="1" w:name="sentence_4"/>
      <w:r w:rsidRPr="00FC12E3">
        <w:rPr>
          <w:b/>
          <w:sz w:val="48"/>
          <w:szCs w:val="48"/>
          <w:lang w:val="es-ES_tradnl"/>
        </w:rPr>
        <w:t xml:space="preserve">Unidades </w:t>
      </w:r>
      <w:r w:rsidR="009E1616" w:rsidRPr="00FC12E3">
        <w:rPr>
          <w:b/>
          <w:sz w:val="48"/>
          <w:szCs w:val="48"/>
          <w:lang w:val="es-ES_tradnl"/>
        </w:rPr>
        <w:t>sobre</w:t>
      </w:r>
      <w:r w:rsidRPr="00FC12E3">
        <w:rPr>
          <w:b/>
          <w:sz w:val="48"/>
          <w:szCs w:val="48"/>
          <w:lang w:val="es-ES_tradnl"/>
        </w:rPr>
        <w:t xml:space="preserve"> movilidad para técnicos </w:t>
      </w:r>
      <w:r w:rsidR="009E1616" w:rsidRPr="00FC12E3">
        <w:rPr>
          <w:b/>
          <w:sz w:val="48"/>
          <w:szCs w:val="48"/>
          <w:lang w:val="es-ES_tradnl"/>
        </w:rPr>
        <w:t>de</w:t>
      </w:r>
      <w:r w:rsidRPr="00FC12E3">
        <w:rPr>
          <w:b/>
          <w:sz w:val="48"/>
          <w:szCs w:val="48"/>
          <w:lang w:val="es-ES_tradnl"/>
        </w:rPr>
        <w:t xml:space="preserve"> atención </w:t>
      </w:r>
      <w:r w:rsidR="00FD66DB">
        <w:rPr>
          <w:b/>
          <w:sz w:val="48"/>
          <w:szCs w:val="48"/>
          <w:lang w:val="es-ES_tradnl"/>
        </w:rPr>
        <w:t>de</w:t>
      </w:r>
      <w:r w:rsidRPr="00FC12E3">
        <w:rPr>
          <w:b/>
          <w:sz w:val="48"/>
          <w:szCs w:val="48"/>
          <w:lang w:val="es-ES_tradnl"/>
        </w:rPr>
        <w:t xml:space="preserve"> la salud y trabajo social</w:t>
      </w:r>
      <w:bookmarkEnd w:id="1"/>
    </w:p>
    <w:p w:rsidR="008404A5" w:rsidRPr="00FC12E3" w:rsidRDefault="008404A5" w:rsidP="008404A5">
      <w:pPr>
        <w:spacing w:after="0" w:line="240" w:lineRule="auto"/>
        <w:outlineLvl w:val="0"/>
        <w:rPr>
          <w:b/>
          <w:sz w:val="24"/>
          <w:szCs w:val="24"/>
          <w:lang w:val="es-ES_tradnl"/>
        </w:rPr>
      </w:pPr>
      <w:bookmarkStart w:id="2" w:name="sentence_5"/>
      <w:r w:rsidRPr="00FC12E3">
        <w:rPr>
          <w:b/>
          <w:sz w:val="24"/>
          <w:szCs w:val="24"/>
          <w:lang w:val="es-ES_tradnl"/>
        </w:rPr>
        <w:t xml:space="preserve">Estas unidades fueron redactadas por un grupo de trabajo dentro del proyecto LDV de la red EREIVET con 16 participantes de 8 países. </w:t>
      </w:r>
      <w:bookmarkStart w:id="3" w:name="sentence_6"/>
      <w:bookmarkEnd w:id="2"/>
      <w:r w:rsidRPr="00FC12E3">
        <w:rPr>
          <w:b/>
          <w:sz w:val="24"/>
          <w:szCs w:val="24"/>
          <w:lang w:val="es-ES_tradnl"/>
        </w:rPr>
        <w:t xml:space="preserve">Se </w:t>
      </w:r>
      <w:r w:rsidR="009E1616" w:rsidRPr="00FC12E3">
        <w:rPr>
          <w:b/>
          <w:sz w:val="24"/>
          <w:szCs w:val="24"/>
          <w:lang w:val="es-ES_tradnl"/>
        </w:rPr>
        <w:t>encuentran</w:t>
      </w:r>
      <w:r w:rsidRPr="00FC12E3">
        <w:rPr>
          <w:b/>
          <w:sz w:val="24"/>
          <w:szCs w:val="24"/>
          <w:lang w:val="es-ES_tradnl"/>
        </w:rPr>
        <w:t xml:space="preserve"> las siguientes actividades:</w:t>
      </w:r>
      <w:bookmarkEnd w:id="3"/>
    </w:p>
    <w:p w:rsidR="009E1616" w:rsidRPr="00FC12E3" w:rsidRDefault="009E1616" w:rsidP="008404A5">
      <w:pPr>
        <w:spacing w:after="0" w:line="240" w:lineRule="auto"/>
        <w:outlineLvl w:val="0"/>
        <w:rPr>
          <w:b/>
          <w:sz w:val="24"/>
          <w:szCs w:val="24"/>
          <w:lang w:val="es-ES_tradnl"/>
        </w:rPr>
      </w:pPr>
    </w:p>
    <w:p w:rsidR="009E1616" w:rsidRPr="00FC12E3" w:rsidRDefault="008404A5" w:rsidP="008404A5">
      <w:pPr>
        <w:spacing w:after="0" w:line="240" w:lineRule="auto"/>
        <w:outlineLvl w:val="0"/>
        <w:rPr>
          <w:b/>
          <w:lang w:val="es-ES_tradnl"/>
        </w:rPr>
      </w:pPr>
      <w:bookmarkStart w:id="4" w:name="sentence_7"/>
      <w:r w:rsidRPr="00FC12E3">
        <w:rPr>
          <w:b/>
          <w:lang w:val="es-ES_tradnl"/>
        </w:rPr>
        <w:t xml:space="preserve">Atención de la salud: </w:t>
      </w:r>
    </w:p>
    <w:p w:rsidR="008404A5" w:rsidRPr="00FC12E3" w:rsidRDefault="008404A5" w:rsidP="008404A5">
      <w:pPr>
        <w:spacing w:after="0" w:line="240" w:lineRule="auto"/>
        <w:outlineLvl w:val="0"/>
        <w:rPr>
          <w:lang w:val="es-ES_tradnl"/>
        </w:rPr>
      </w:pPr>
      <w:r w:rsidRPr="00FC12E3">
        <w:rPr>
          <w:lang w:val="es-ES_tradnl"/>
        </w:rPr>
        <w:t>Cuidados básicos y de higiene</w:t>
      </w:r>
      <w:bookmarkEnd w:id="4"/>
    </w:p>
    <w:p w:rsidR="008404A5" w:rsidRPr="00FC12E3" w:rsidRDefault="008404A5" w:rsidP="008404A5">
      <w:pPr>
        <w:spacing w:after="0" w:line="240" w:lineRule="auto"/>
        <w:rPr>
          <w:bCs/>
          <w:lang w:val="es-ES_tradnl"/>
        </w:rPr>
      </w:pPr>
      <w:bookmarkStart w:id="5" w:name="sentence_8"/>
      <w:r w:rsidRPr="00FC12E3">
        <w:rPr>
          <w:bCs/>
          <w:lang w:val="es-ES_tradnl"/>
        </w:rPr>
        <w:t>Enfermería básica</w:t>
      </w:r>
      <w:bookmarkEnd w:id="5"/>
    </w:p>
    <w:p w:rsidR="008404A5" w:rsidRPr="00FC12E3" w:rsidRDefault="008404A5" w:rsidP="008404A5">
      <w:pPr>
        <w:pStyle w:val="Textoindependiente"/>
        <w:rPr>
          <w:rFonts w:ascii="Calibri" w:hAnsi="Calibri"/>
          <w:b w:val="0"/>
          <w:sz w:val="22"/>
          <w:szCs w:val="22"/>
          <w:lang w:val="es-ES_tradnl"/>
        </w:rPr>
      </w:pPr>
      <w:bookmarkStart w:id="6" w:name="sentence_9"/>
      <w:r w:rsidRPr="00FC12E3">
        <w:rPr>
          <w:rFonts w:ascii="Calibri" w:hAnsi="Calibri"/>
          <w:b w:val="0"/>
          <w:sz w:val="22"/>
          <w:szCs w:val="22"/>
          <w:lang w:val="es-ES_tradnl"/>
        </w:rPr>
        <w:t>Interacción y comunicación con el paciente/particular/familiares y parientes</w:t>
      </w:r>
      <w:bookmarkEnd w:id="6"/>
    </w:p>
    <w:p w:rsidR="008404A5" w:rsidRPr="00FC12E3" w:rsidRDefault="008404A5" w:rsidP="008404A5">
      <w:pPr>
        <w:spacing w:after="0" w:line="240" w:lineRule="auto"/>
        <w:rPr>
          <w:bCs/>
          <w:lang w:val="es-ES_tradnl"/>
        </w:rPr>
      </w:pPr>
      <w:bookmarkStart w:id="7" w:name="sentence_10"/>
      <w:r w:rsidRPr="00FC12E3">
        <w:rPr>
          <w:bCs/>
          <w:lang w:val="es-ES_tradnl"/>
        </w:rPr>
        <w:t>Trabajo en equipo</w:t>
      </w:r>
      <w:bookmarkEnd w:id="7"/>
    </w:p>
    <w:p w:rsidR="008404A5" w:rsidRPr="00FC12E3" w:rsidRDefault="008404A5" w:rsidP="008404A5">
      <w:pPr>
        <w:pStyle w:val="Textoindependiente"/>
        <w:widowControl/>
        <w:rPr>
          <w:rFonts w:ascii="Calibri" w:hAnsi="Calibri"/>
          <w:b w:val="0"/>
          <w:sz w:val="22"/>
          <w:szCs w:val="22"/>
          <w:lang w:val="es-ES_tradnl"/>
        </w:rPr>
      </w:pPr>
      <w:bookmarkStart w:id="8" w:name="sentence_11"/>
      <w:r w:rsidRPr="00FC12E3">
        <w:rPr>
          <w:rFonts w:ascii="Calibri" w:hAnsi="Calibri"/>
          <w:b w:val="0"/>
          <w:sz w:val="22"/>
          <w:szCs w:val="22"/>
          <w:lang w:val="es-ES_tradnl"/>
        </w:rPr>
        <w:t>Tareas administrativas y documentales</w:t>
      </w:r>
      <w:bookmarkEnd w:id="8"/>
    </w:p>
    <w:p w:rsidR="008404A5" w:rsidRPr="00FC12E3" w:rsidRDefault="008404A5" w:rsidP="008404A5">
      <w:pPr>
        <w:pStyle w:val="Textoindependiente"/>
        <w:widowControl/>
        <w:rPr>
          <w:rFonts w:ascii="Calibri" w:hAnsi="Calibri"/>
          <w:b w:val="0"/>
          <w:sz w:val="22"/>
          <w:szCs w:val="22"/>
          <w:lang w:val="es-ES_tradnl"/>
        </w:rPr>
      </w:pPr>
      <w:bookmarkStart w:id="9" w:name="sentence_12"/>
      <w:r w:rsidRPr="00FC12E3">
        <w:rPr>
          <w:rFonts w:ascii="Calibri" w:hAnsi="Calibri"/>
          <w:b w:val="0"/>
          <w:sz w:val="22"/>
          <w:szCs w:val="22"/>
          <w:lang w:val="es-ES_tradnl"/>
        </w:rPr>
        <w:t xml:space="preserve">Idear e implementar actividades </w:t>
      </w:r>
      <w:bookmarkEnd w:id="9"/>
    </w:p>
    <w:p w:rsidR="008404A5" w:rsidRPr="00FC12E3" w:rsidRDefault="008404A5" w:rsidP="008404A5">
      <w:pPr>
        <w:spacing w:after="0" w:line="240" w:lineRule="auto"/>
        <w:rPr>
          <w:bCs/>
          <w:color w:val="000000"/>
          <w:lang w:val="es-ES_tradnl"/>
        </w:rPr>
      </w:pPr>
      <w:bookmarkStart w:id="10" w:name="sentence_13"/>
      <w:r w:rsidRPr="00FC12E3">
        <w:rPr>
          <w:bCs/>
          <w:color w:val="000000"/>
          <w:lang w:val="es-ES_tradnl"/>
        </w:rPr>
        <w:t>Planificación y gestión</w:t>
      </w:r>
      <w:bookmarkEnd w:id="10"/>
    </w:p>
    <w:p w:rsidR="008404A5" w:rsidRPr="00FC12E3" w:rsidRDefault="008404A5" w:rsidP="008404A5">
      <w:pPr>
        <w:spacing w:after="0" w:line="240" w:lineRule="auto"/>
        <w:rPr>
          <w:b/>
          <w:bCs/>
          <w:color w:val="000000"/>
          <w:lang w:val="es-ES_tradnl"/>
        </w:rPr>
      </w:pPr>
    </w:p>
    <w:p w:rsidR="008404A5" w:rsidRPr="00FC12E3" w:rsidRDefault="008404A5" w:rsidP="008404A5">
      <w:pPr>
        <w:spacing w:after="0" w:line="240" w:lineRule="auto"/>
        <w:rPr>
          <w:b/>
          <w:bCs/>
          <w:color w:val="000000"/>
          <w:lang w:val="es-ES_tradnl"/>
        </w:rPr>
      </w:pPr>
      <w:bookmarkStart w:id="11" w:name="sentence_14"/>
      <w:r w:rsidRPr="00FC12E3">
        <w:rPr>
          <w:b/>
          <w:bCs/>
          <w:color w:val="000000"/>
          <w:lang w:val="es-ES_tradnl"/>
        </w:rPr>
        <w:t>Trabajo social:</w:t>
      </w:r>
      <w:bookmarkEnd w:id="11"/>
    </w:p>
    <w:p w:rsidR="008404A5" w:rsidRPr="00FC12E3" w:rsidRDefault="008404A5" w:rsidP="008404A5">
      <w:pPr>
        <w:spacing w:after="0" w:line="240" w:lineRule="auto"/>
        <w:rPr>
          <w:bCs/>
          <w:color w:val="000000"/>
          <w:lang w:val="es-ES_tradnl"/>
        </w:rPr>
      </w:pPr>
      <w:bookmarkStart w:id="12" w:name="sentence_15"/>
      <w:r w:rsidRPr="00FC12E3">
        <w:rPr>
          <w:bCs/>
          <w:color w:val="000000"/>
          <w:lang w:val="es-ES_tradnl"/>
        </w:rPr>
        <w:t>Limpieza del hogar e higiene básica</w:t>
      </w:r>
      <w:bookmarkEnd w:id="12"/>
    </w:p>
    <w:p w:rsidR="008404A5" w:rsidRPr="00FC12E3" w:rsidRDefault="008404A5" w:rsidP="008404A5">
      <w:pPr>
        <w:spacing w:after="0" w:line="240" w:lineRule="auto"/>
        <w:rPr>
          <w:bCs/>
          <w:color w:val="000000"/>
          <w:lang w:val="es-ES_tradnl"/>
        </w:rPr>
      </w:pPr>
      <w:bookmarkStart w:id="13" w:name="sentence_16"/>
      <w:r w:rsidRPr="00FC12E3">
        <w:rPr>
          <w:bCs/>
          <w:color w:val="000000"/>
          <w:lang w:val="es-ES_tradnl"/>
        </w:rPr>
        <w:t>Conocimientos básicos de pedagogía</w:t>
      </w:r>
      <w:bookmarkEnd w:id="13"/>
    </w:p>
    <w:p w:rsidR="008404A5" w:rsidRPr="00FC12E3" w:rsidRDefault="008404A5" w:rsidP="008404A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es-ES_tradnl"/>
        </w:rPr>
      </w:pPr>
      <w:bookmarkStart w:id="14" w:name="sentence_17"/>
      <w:r w:rsidRPr="00FC12E3">
        <w:rPr>
          <w:rFonts w:cs="Verdana"/>
          <w:bCs/>
          <w:color w:val="000000"/>
          <w:lang w:val="es-ES_tradnl"/>
        </w:rPr>
        <w:t xml:space="preserve">Interacción y comunicación con el paciente/particular/familiares y parientes </w:t>
      </w:r>
      <w:bookmarkEnd w:id="14"/>
    </w:p>
    <w:p w:rsidR="008404A5" w:rsidRPr="00FC12E3" w:rsidRDefault="008404A5" w:rsidP="008404A5">
      <w:pPr>
        <w:spacing w:after="0" w:line="240" w:lineRule="auto"/>
        <w:rPr>
          <w:color w:val="000000"/>
          <w:lang w:val="es-ES_tradnl"/>
        </w:rPr>
      </w:pPr>
      <w:bookmarkStart w:id="15" w:name="sentence_18"/>
      <w:r w:rsidRPr="00FC12E3">
        <w:rPr>
          <w:color w:val="000000"/>
          <w:lang w:val="es-ES_tradnl"/>
        </w:rPr>
        <w:t>Trabajo en equipo</w:t>
      </w:r>
      <w:bookmarkEnd w:id="15"/>
    </w:p>
    <w:p w:rsidR="008404A5" w:rsidRPr="00FC12E3" w:rsidRDefault="008404A5" w:rsidP="008404A5">
      <w:pPr>
        <w:tabs>
          <w:tab w:val="left" w:pos="0"/>
        </w:tabs>
        <w:spacing w:after="0" w:line="240" w:lineRule="auto"/>
        <w:rPr>
          <w:bCs/>
          <w:color w:val="000000"/>
          <w:lang w:val="es-ES_tradnl"/>
        </w:rPr>
      </w:pPr>
      <w:bookmarkStart w:id="16" w:name="sentence_19"/>
      <w:r w:rsidRPr="00FC12E3">
        <w:rPr>
          <w:bCs/>
          <w:color w:val="000000"/>
          <w:lang w:val="es-ES_tradnl"/>
        </w:rPr>
        <w:t xml:space="preserve">Idear e implementar actividades </w:t>
      </w:r>
      <w:bookmarkEnd w:id="16"/>
    </w:p>
    <w:p w:rsidR="008404A5" w:rsidRPr="00FC12E3" w:rsidRDefault="008404A5" w:rsidP="008404A5">
      <w:pPr>
        <w:spacing w:after="0" w:line="240" w:lineRule="auto"/>
        <w:rPr>
          <w:color w:val="000000"/>
          <w:lang w:val="es-ES_tradnl"/>
        </w:rPr>
      </w:pPr>
      <w:bookmarkStart w:id="17" w:name="sentence_20"/>
      <w:r w:rsidRPr="00FC12E3">
        <w:rPr>
          <w:color w:val="000000"/>
          <w:lang w:val="es-ES_tradnl"/>
        </w:rPr>
        <w:t>Planificación y gestión</w:t>
      </w:r>
      <w:bookmarkEnd w:id="17"/>
    </w:p>
    <w:p w:rsidR="008404A5" w:rsidRPr="00FC12E3" w:rsidRDefault="008404A5" w:rsidP="008404A5">
      <w:pPr>
        <w:spacing w:after="0" w:line="240" w:lineRule="auto"/>
        <w:outlineLvl w:val="0"/>
        <w:rPr>
          <w:color w:val="000000"/>
          <w:lang w:val="es-ES_tradnl"/>
        </w:rPr>
      </w:pPr>
      <w:bookmarkStart w:id="18" w:name="sentence_21"/>
      <w:r w:rsidRPr="00FC12E3">
        <w:rPr>
          <w:color w:val="000000"/>
          <w:lang w:val="es-ES_tradnl"/>
        </w:rPr>
        <w:t>Descripción</w:t>
      </w:r>
      <w:bookmarkEnd w:id="18"/>
    </w:p>
    <w:p w:rsidR="008404A5" w:rsidRPr="00FC12E3" w:rsidRDefault="008404A5" w:rsidP="008404A5">
      <w:pPr>
        <w:spacing w:after="0" w:line="240" w:lineRule="auto"/>
        <w:outlineLvl w:val="0"/>
        <w:rPr>
          <w:color w:val="000000"/>
          <w:sz w:val="16"/>
          <w:szCs w:val="16"/>
          <w:lang w:val="es-ES_tradnl"/>
        </w:rPr>
      </w:pPr>
    </w:p>
    <w:p w:rsidR="008404A5" w:rsidRPr="00FC12E3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es-ES_tradnl"/>
        </w:rPr>
      </w:pPr>
      <w:bookmarkStart w:id="19" w:name="sentence_22"/>
      <w:r w:rsidRPr="00FC12E3">
        <w:rPr>
          <w:b/>
          <w:sz w:val="24"/>
          <w:szCs w:val="24"/>
          <w:lang w:val="es-ES_tradnl"/>
        </w:rPr>
        <w:t>Las siguientes microunidades se pueden utilizar dentro de la movilidad de aprendizaje transnacional de IVT (formación profesional inicial) para asegurar el cumplimiento de los principios de ECVET.</w:t>
      </w:r>
      <w:bookmarkStart w:id="20" w:name="sentence_23"/>
      <w:bookmarkEnd w:id="19"/>
      <w:r w:rsidR="009E1616" w:rsidRPr="00FC12E3">
        <w:rPr>
          <w:b/>
          <w:sz w:val="24"/>
          <w:szCs w:val="24"/>
          <w:lang w:val="es-ES_tradnl"/>
        </w:rPr>
        <w:t xml:space="preserve"> </w:t>
      </w:r>
      <w:r w:rsidRPr="00FC12E3">
        <w:rPr>
          <w:b/>
          <w:sz w:val="24"/>
          <w:szCs w:val="24"/>
          <w:lang w:val="es-ES_tradnl"/>
        </w:rPr>
        <w:t>De acuerdo a la duración de los puestos de trabajo se pueden elegir una o más microunidades.</w:t>
      </w:r>
      <w:bookmarkEnd w:id="20"/>
    </w:p>
    <w:p w:rsidR="008404A5" w:rsidRPr="00FC12E3" w:rsidRDefault="008404A5" w:rsidP="008404A5">
      <w:pPr>
        <w:spacing w:after="120" w:line="240" w:lineRule="auto"/>
        <w:outlineLvl w:val="0"/>
        <w:rPr>
          <w:b/>
          <w:lang w:val="es-ES_tradnl"/>
        </w:rPr>
      </w:pPr>
    </w:p>
    <w:p w:rsidR="009E1616" w:rsidRPr="00FC12E3" w:rsidRDefault="008404A5" w:rsidP="003F16F1">
      <w:pPr>
        <w:spacing w:after="120" w:line="240" w:lineRule="auto"/>
        <w:outlineLvl w:val="0"/>
        <w:rPr>
          <w:b/>
          <w:lang w:val="es-ES_tradnl"/>
        </w:rPr>
      </w:pPr>
      <w:bookmarkStart w:id="21" w:name="sentence_24"/>
      <w:r w:rsidRPr="00FC12E3">
        <w:rPr>
          <w:b/>
          <w:lang w:val="es-ES_tradnl"/>
        </w:rPr>
        <w:lastRenderedPageBreak/>
        <w:t xml:space="preserve">Para la red EREIVET: </w:t>
      </w:r>
    </w:p>
    <w:p w:rsidR="009E1616" w:rsidRPr="00FC12E3" w:rsidRDefault="008404A5" w:rsidP="003F16F1">
      <w:pPr>
        <w:spacing w:after="120" w:line="240" w:lineRule="auto"/>
        <w:outlineLvl w:val="0"/>
        <w:rPr>
          <w:b/>
          <w:lang w:val="es-ES_tradnl"/>
        </w:rPr>
      </w:pPr>
      <w:r w:rsidRPr="00FC12E3">
        <w:rPr>
          <w:b/>
          <w:lang w:val="es-ES_tradnl"/>
        </w:rPr>
        <w:t>Annette Kay (Líder del paquete de trabajo 4): anka@sosusj.dk</w:t>
      </w:r>
    </w:p>
    <w:p w:rsidR="008404A5" w:rsidRPr="00FC12E3" w:rsidRDefault="008404A5" w:rsidP="003F16F1">
      <w:pPr>
        <w:spacing w:after="120" w:line="240" w:lineRule="auto"/>
        <w:outlineLvl w:val="0"/>
        <w:rPr>
          <w:b/>
          <w:lang w:val="es-ES_tradnl"/>
        </w:rPr>
      </w:pPr>
      <w:r w:rsidRPr="00FC12E3">
        <w:rPr>
          <w:b/>
          <w:lang w:val="es-ES_tradnl"/>
        </w:rPr>
        <w:t xml:space="preserve">Barbara </w:t>
      </w:r>
      <w:bookmarkStart w:id="22" w:name="sentence_25"/>
      <w:bookmarkEnd w:id="21"/>
      <w:r w:rsidRPr="00FC12E3">
        <w:rPr>
          <w:b/>
          <w:lang w:val="es-ES_tradnl"/>
        </w:rPr>
        <w:t>Paulmann (coordinador): Barbara.Paulmann@mk.niedersachsen.de</w:t>
      </w:r>
      <w:bookmarkEnd w:id="22"/>
    </w:p>
    <w:p w:rsidR="00BF76F7" w:rsidRPr="00FC12E3" w:rsidRDefault="00BF76F7" w:rsidP="00BF76F7">
      <w:pPr>
        <w:spacing w:after="120" w:line="240" w:lineRule="auto"/>
        <w:outlineLvl w:val="0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1437"/>
        <w:gridCol w:w="4518"/>
        <w:gridCol w:w="2091"/>
        <w:gridCol w:w="2458"/>
      </w:tblGrid>
      <w:tr w:rsidR="008404A5" w:rsidRPr="00FC12E3" w:rsidTr="00380A24">
        <w:tc>
          <w:tcPr>
            <w:tcW w:w="3148" w:type="dxa"/>
            <w:shd w:val="clear" w:color="auto" w:fill="auto"/>
          </w:tcPr>
          <w:p w:rsidR="008404A5" w:rsidRPr="00FC12E3" w:rsidRDefault="008404A5" w:rsidP="00380A24">
            <w:pPr>
              <w:spacing w:after="0" w:line="240" w:lineRule="auto"/>
              <w:rPr>
                <w:lang w:val="es-ES_tradnl"/>
              </w:rPr>
            </w:pPr>
            <w:bookmarkStart w:id="23" w:name="sentence_26"/>
            <w:r w:rsidRPr="00FC12E3">
              <w:rPr>
                <w:lang w:val="es-ES_tradnl"/>
              </w:rPr>
              <w:t>Nombre de la Unidad 1:</w:t>
            </w:r>
            <w:bookmarkEnd w:id="23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24" w:name="sentence_27"/>
            <w:r w:rsidRPr="00FC12E3">
              <w:rPr>
                <w:b/>
                <w:sz w:val="24"/>
                <w:szCs w:val="24"/>
                <w:lang w:val="es-ES_tradnl"/>
              </w:rPr>
              <w:t xml:space="preserve">Limpieza del hogar e higiene básica </w:t>
            </w:r>
            <w:bookmarkEnd w:id="24"/>
          </w:p>
        </w:tc>
        <w:tc>
          <w:tcPr>
            <w:tcW w:w="2458" w:type="dxa"/>
            <w:vMerge w:val="restart"/>
            <w:shd w:val="clear" w:color="auto" w:fill="auto"/>
          </w:tcPr>
          <w:p w:rsidR="008404A5" w:rsidRPr="00FC12E3" w:rsidRDefault="008404A5" w:rsidP="00834265">
            <w:pPr>
              <w:spacing w:after="0" w:line="480" w:lineRule="auto"/>
              <w:jc w:val="center"/>
              <w:rPr>
                <w:lang w:val="es-ES_tradnl"/>
              </w:rPr>
            </w:pPr>
            <w:r w:rsidRPr="00FC12E3">
              <w:rPr>
                <w:noProof/>
                <w:lang w:val="es-ES" w:eastAsia="es-ES"/>
              </w:rPr>
              <w:drawing>
                <wp:inline distT="0" distB="0" distL="0" distR="0">
                  <wp:extent cx="914400" cy="1000125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FC12E3" w:rsidTr="00380A24">
        <w:tc>
          <w:tcPr>
            <w:tcW w:w="3148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25" w:name="sentence_29"/>
            <w:r w:rsidRPr="00FC12E3">
              <w:rPr>
                <w:lang w:val="es-ES_tradnl"/>
              </w:rPr>
              <w:t>Referencia para la calificación:</w:t>
            </w:r>
            <w:bookmarkEnd w:id="25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bookmarkStart w:id="26" w:name="sentence_30"/>
            <w:r w:rsidRPr="00FC12E3">
              <w:rPr>
                <w:b/>
                <w:sz w:val="24"/>
                <w:szCs w:val="24"/>
                <w:lang w:val="es-ES_tradnl"/>
              </w:rPr>
              <w:t>Trabajo social</w:t>
            </w:r>
            <w:r w:rsidRPr="00FC12E3">
              <w:rPr>
                <w:sz w:val="24"/>
                <w:szCs w:val="24"/>
                <w:lang w:val="es-ES_tradnl"/>
              </w:rPr>
              <w:t xml:space="preserve"> </w:t>
            </w:r>
            <w:bookmarkEnd w:id="26"/>
          </w:p>
        </w:tc>
        <w:tc>
          <w:tcPr>
            <w:tcW w:w="2458" w:type="dxa"/>
            <w:vMerge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380A24">
        <w:tc>
          <w:tcPr>
            <w:tcW w:w="9103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27" w:name="sentence_31"/>
            <w:r w:rsidRPr="00FC12E3">
              <w:rPr>
                <w:lang w:val="es-ES_tradnl"/>
              </w:rPr>
              <w:t xml:space="preserve">Área de las tareas asignadas:  </w:t>
            </w:r>
            <w:bookmarkEnd w:id="27"/>
          </w:p>
          <w:p w:rsidR="008404A5" w:rsidRPr="00FC12E3" w:rsidRDefault="008404A5" w:rsidP="00834265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28" w:name="sentence_32"/>
            <w:r w:rsidRPr="00FC12E3">
              <w:rPr>
                <w:color w:val="0070C0"/>
                <w:lang w:val="es-ES_tradnl"/>
              </w:rPr>
              <w:t xml:space="preserve">Trabajar en casa del paciente o en una institución con respecto a su modo de vida. </w:t>
            </w:r>
            <w:bookmarkStart w:id="29" w:name="sentence_33"/>
            <w:bookmarkEnd w:id="28"/>
            <w:r w:rsidRPr="00FC12E3">
              <w:rPr>
                <w:color w:val="0070C0"/>
                <w:lang w:val="es-ES_tradnl"/>
              </w:rPr>
              <w:t xml:space="preserve">Trabajar de acuerdo a principios y normas de higiene en el </w:t>
            </w:r>
            <w:r w:rsidR="009E1616" w:rsidRPr="00FC12E3">
              <w:rPr>
                <w:color w:val="0070C0"/>
                <w:lang w:val="es-ES_tradnl"/>
              </w:rPr>
              <w:t>puesto</w:t>
            </w:r>
            <w:r w:rsidRPr="00FC12E3">
              <w:rPr>
                <w:color w:val="0070C0"/>
                <w:lang w:val="es-ES_tradnl"/>
              </w:rPr>
              <w:t xml:space="preserve">. </w:t>
            </w:r>
            <w:bookmarkStart w:id="30" w:name="sentence_34"/>
            <w:bookmarkEnd w:id="29"/>
            <w:r w:rsidRPr="00FC12E3">
              <w:rPr>
                <w:color w:val="0070C0"/>
                <w:lang w:val="es-ES_tradnl"/>
              </w:rPr>
              <w:t xml:space="preserve">Trabajar teniendo en cuenta la propia postura e incluyendo el uso de asistencias. </w:t>
            </w:r>
            <w:bookmarkStart w:id="31" w:name="sentence_35"/>
            <w:bookmarkEnd w:id="30"/>
            <w:r w:rsidRPr="00FC12E3">
              <w:rPr>
                <w:color w:val="0070C0"/>
                <w:lang w:val="es-ES_tradnl"/>
              </w:rPr>
              <w:t xml:space="preserve">Trabajar con documentación. </w:t>
            </w:r>
            <w:bookmarkStart w:id="32" w:name="sentence_36"/>
            <w:bookmarkEnd w:id="31"/>
            <w:r w:rsidRPr="00FC12E3">
              <w:rPr>
                <w:color w:val="0070C0"/>
                <w:lang w:val="es-ES_tradnl"/>
              </w:rPr>
              <w:t xml:space="preserve">Orientar al </w:t>
            </w:r>
            <w:r w:rsidR="009E1616" w:rsidRPr="00FC12E3">
              <w:rPr>
                <w:color w:val="0070C0"/>
                <w:lang w:val="es-ES_tradnl"/>
              </w:rPr>
              <w:t>paciente</w:t>
            </w:r>
            <w:r w:rsidRPr="00FC12E3">
              <w:rPr>
                <w:color w:val="0070C0"/>
                <w:lang w:val="es-ES_tradnl"/>
              </w:rPr>
              <w:t xml:space="preserve"> en el consumo de alimentos saludables.</w:t>
            </w:r>
            <w:bookmarkEnd w:id="32"/>
          </w:p>
          <w:p w:rsidR="008404A5" w:rsidRPr="00FC12E3" w:rsidRDefault="008404A5" w:rsidP="00834265">
            <w:pPr>
              <w:spacing w:after="0" w:line="240" w:lineRule="auto"/>
              <w:rPr>
                <w:color w:val="0070C0"/>
                <w:lang w:val="es-ES_tradnl"/>
              </w:rPr>
            </w:pPr>
          </w:p>
        </w:tc>
        <w:tc>
          <w:tcPr>
            <w:tcW w:w="2091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33" w:name="sentence_37"/>
            <w:r w:rsidRPr="00FC12E3">
              <w:rPr>
                <w:lang w:val="es-ES_tradnl"/>
              </w:rPr>
              <w:t>EQF-nivel: 4</w:t>
            </w:r>
            <w:bookmarkEnd w:id="33"/>
          </w:p>
        </w:tc>
        <w:tc>
          <w:tcPr>
            <w:tcW w:w="2458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34" w:name="sentence_38"/>
            <w:r w:rsidRPr="00FC12E3">
              <w:rPr>
                <w:lang w:val="es-ES_tradnl"/>
              </w:rPr>
              <w:t>DQR-nivel: 4</w:t>
            </w:r>
            <w:bookmarkEnd w:id="34"/>
          </w:p>
        </w:tc>
      </w:tr>
      <w:tr w:rsidR="008404A5" w:rsidRPr="00FC12E3" w:rsidTr="00380A24">
        <w:tc>
          <w:tcPr>
            <w:tcW w:w="13652" w:type="dxa"/>
            <w:gridSpan w:val="5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35" w:name="sentence_39"/>
            <w:r w:rsidRPr="00FC12E3">
              <w:rPr>
                <w:lang w:val="es-ES_tradnl"/>
              </w:rPr>
              <w:t xml:space="preserve">Descripción de la Unidad: </w:t>
            </w:r>
            <w:bookmarkEnd w:id="35"/>
          </w:p>
          <w:p w:rsidR="008404A5" w:rsidRPr="00FC12E3" w:rsidRDefault="008404A5" w:rsidP="00834265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36" w:name="sentence_40"/>
            <w:r w:rsidRPr="00FC12E3">
              <w:rPr>
                <w:color w:val="0070C0"/>
                <w:lang w:val="es-ES_tradnl"/>
              </w:rPr>
              <w:t xml:space="preserve">Ayudar al paciente con la atención básica, al vestirlo y desvestirlo, y con su movilización. </w:t>
            </w:r>
            <w:bookmarkStart w:id="37" w:name="sentence_41"/>
            <w:bookmarkEnd w:id="36"/>
            <w:r w:rsidRPr="00FC12E3">
              <w:rPr>
                <w:color w:val="0070C0"/>
                <w:lang w:val="es-ES_tradnl"/>
              </w:rPr>
              <w:t>Utilizar la ropa de traba</w:t>
            </w:r>
            <w:r w:rsidR="009E1616" w:rsidRPr="00FC12E3">
              <w:rPr>
                <w:color w:val="0070C0"/>
                <w:lang w:val="es-ES_tradnl"/>
              </w:rPr>
              <w:t>jo y ropa de protección adecuada</w:t>
            </w:r>
            <w:r w:rsidRPr="00FC12E3">
              <w:rPr>
                <w:color w:val="0070C0"/>
                <w:lang w:val="es-ES_tradnl"/>
              </w:rPr>
              <w:t xml:space="preserve">s. </w:t>
            </w:r>
            <w:bookmarkStart w:id="38" w:name="sentence_42"/>
            <w:bookmarkEnd w:id="37"/>
            <w:r w:rsidRPr="00FC12E3">
              <w:rPr>
                <w:color w:val="0070C0"/>
                <w:lang w:val="es-ES_tradnl"/>
              </w:rPr>
              <w:t xml:space="preserve">Establecer una relación de confianza con el paciente. </w:t>
            </w:r>
            <w:bookmarkStart w:id="39" w:name="sentence_43"/>
            <w:bookmarkEnd w:id="38"/>
            <w:r w:rsidRPr="00FC12E3">
              <w:rPr>
                <w:color w:val="0070C0"/>
                <w:lang w:val="es-ES_tradnl"/>
              </w:rPr>
              <w:t xml:space="preserve">Orientar y ayudar al paciente con la limpieza. </w:t>
            </w:r>
            <w:bookmarkStart w:id="40" w:name="sentence_44"/>
            <w:bookmarkEnd w:id="39"/>
            <w:r w:rsidRPr="00FC12E3">
              <w:rPr>
                <w:color w:val="0070C0"/>
                <w:lang w:val="es-ES_tradnl"/>
              </w:rPr>
              <w:t>Preparar comida saludable.</w:t>
            </w:r>
            <w:bookmarkEnd w:id="40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380A24">
        <w:tc>
          <w:tcPr>
            <w:tcW w:w="4585" w:type="dxa"/>
            <w:gridSpan w:val="2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41" w:name="sentence_45"/>
            <w:r w:rsidRPr="00FC12E3">
              <w:rPr>
                <w:lang w:val="es-ES_tradnl"/>
              </w:rPr>
              <w:t>Conocimiento</w:t>
            </w:r>
            <w:bookmarkEnd w:id="41"/>
          </w:p>
        </w:tc>
        <w:tc>
          <w:tcPr>
            <w:tcW w:w="4518" w:type="dxa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42" w:name="sentence_46"/>
            <w:r w:rsidRPr="00FC12E3">
              <w:rPr>
                <w:lang w:val="es-ES_tradnl"/>
              </w:rPr>
              <w:t>Habilidades</w:t>
            </w:r>
            <w:bookmarkEnd w:id="42"/>
          </w:p>
        </w:tc>
        <w:tc>
          <w:tcPr>
            <w:tcW w:w="4549" w:type="dxa"/>
            <w:gridSpan w:val="2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43" w:name="sentence_47"/>
            <w:r w:rsidRPr="00FC12E3">
              <w:rPr>
                <w:lang w:val="es-ES_tradnl"/>
              </w:rPr>
              <w:t>Competencia</w:t>
            </w:r>
            <w:bookmarkEnd w:id="43"/>
          </w:p>
        </w:tc>
      </w:tr>
      <w:tr w:rsidR="008404A5" w:rsidRPr="00FC12E3" w:rsidTr="00380A24">
        <w:tc>
          <w:tcPr>
            <w:tcW w:w="4585" w:type="dxa"/>
            <w:gridSpan w:val="2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rFonts w:cs="Verdana"/>
                <w:i/>
                <w:lang w:val="es-ES_tradnl"/>
              </w:rPr>
            </w:pPr>
            <w:bookmarkStart w:id="44" w:name="sentence_48"/>
            <w:r w:rsidRPr="00FC12E3">
              <w:rPr>
                <w:rFonts w:cs="Verdana"/>
                <w:i/>
                <w:lang w:val="es-ES_tradnl"/>
              </w:rPr>
              <w:t>El alumno tiene conocimientos sobre:</w:t>
            </w:r>
            <w:bookmarkEnd w:id="44"/>
          </w:p>
          <w:p w:rsidR="008404A5" w:rsidRPr="00FC12E3" w:rsidRDefault="008404A5" w:rsidP="00834265">
            <w:pPr>
              <w:spacing w:after="0" w:line="240" w:lineRule="auto"/>
              <w:rPr>
                <w:rFonts w:cs="Verdana"/>
                <w:lang w:val="es-ES_tradnl"/>
              </w:rPr>
            </w:pPr>
          </w:p>
          <w:p w:rsidR="008404A5" w:rsidRPr="00FC12E3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5" w:name="sentence_49"/>
            <w:r w:rsidRPr="00FC12E3">
              <w:rPr>
                <w:rFonts w:cs="Verdana"/>
                <w:lang w:val="es-ES_tradnl"/>
              </w:rPr>
              <w:t>Psicología del desarrollo</w:t>
            </w:r>
            <w:bookmarkEnd w:id="45"/>
          </w:p>
          <w:p w:rsidR="008404A5" w:rsidRPr="00FC12E3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6" w:name="sentence_50"/>
            <w:r w:rsidRPr="00FC12E3">
              <w:rPr>
                <w:rFonts w:cs="Verdana"/>
                <w:lang w:val="es-ES_tradnl"/>
              </w:rPr>
              <w:t>Principios de higiene</w:t>
            </w:r>
            <w:bookmarkEnd w:id="46"/>
          </w:p>
          <w:p w:rsidR="008404A5" w:rsidRPr="00FC12E3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7" w:name="sentence_51"/>
            <w:r w:rsidRPr="00FC12E3">
              <w:rPr>
                <w:rFonts w:cs="Verdana"/>
                <w:lang w:val="es-ES_tradnl"/>
              </w:rPr>
              <w:t>Normas institucionales</w:t>
            </w:r>
            <w:bookmarkEnd w:id="47"/>
          </w:p>
          <w:p w:rsidR="008404A5" w:rsidRPr="00FC12E3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8" w:name="sentence_52"/>
            <w:r w:rsidRPr="00FC12E3">
              <w:rPr>
                <w:rFonts w:cs="Verdana"/>
                <w:lang w:val="es-ES_tradnl"/>
              </w:rPr>
              <w:t>Técnicas de trabajo amigables con la espalda que incluyan el uso de recursos</w:t>
            </w:r>
            <w:bookmarkEnd w:id="48"/>
            <w:r w:rsidR="009E1616" w:rsidRPr="00FC12E3">
              <w:rPr>
                <w:rFonts w:cs="Verdana"/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9" w:name="sentence_53"/>
            <w:r w:rsidRPr="00FC12E3">
              <w:rPr>
                <w:rFonts w:cs="Verdana"/>
                <w:lang w:val="es-ES_tradnl"/>
              </w:rPr>
              <w:t>Documentación de las rutinas realizadas</w:t>
            </w:r>
            <w:bookmarkEnd w:id="49"/>
            <w:r w:rsidR="009E1616" w:rsidRPr="00FC12E3">
              <w:rPr>
                <w:rFonts w:cs="Verdana"/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50" w:name="sentence_54"/>
            <w:r w:rsidRPr="00FC12E3">
              <w:rPr>
                <w:rFonts w:cs="Verdana"/>
                <w:lang w:val="es-ES_tradnl"/>
              </w:rPr>
              <w:lastRenderedPageBreak/>
              <w:t>Evaluar la urgencia de una situación y reaccionar en consecuencia</w:t>
            </w:r>
            <w:bookmarkEnd w:id="50"/>
            <w:r w:rsidR="009E1616" w:rsidRPr="00FC12E3">
              <w:rPr>
                <w:rFonts w:cs="Verdana"/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lang w:val="es-ES_tradnl"/>
              </w:rPr>
            </w:pPr>
            <w:bookmarkStart w:id="51" w:name="sentence_55"/>
            <w:r w:rsidRPr="00FC12E3">
              <w:rPr>
                <w:lang w:val="es-ES_tradnl"/>
              </w:rPr>
              <w:t>Alimentación sana</w:t>
            </w:r>
            <w:bookmarkEnd w:id="51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4518" w:type="dxa"/>
            <w:shd w:val="clear" w:color="auto" w:fill="auto"/>
          </w:tcPr>
          <w:p w:rsidR="008404A5" w:rsidRPr="00FC12E3" w:rsidRDefault="008404A5" w:rsidP="00834265">
            <w:pPr>
              <w:pStyle w:val="Listeafsnit1"/>
              <w:spacing w:after="0" w:line="240" w:lineRule="auto"/>
              <w:ind w:left="0"/>
              <w:rPr>
                <w:i/>
                <w:lang w:val="es-ES_tradnl"/>
              </w:rPr>
            </w:pPr>
            <w:bookmarkStart w:id="52" w:name="sentence_56"/>
            <w:r w:rsidRPr="00FC12E3">
              <w:rPr>
                <w:i/>
                <w:lang w:val="es-ES_tradnl"/>
              </w:rPr>
              <w:lastRenderedPageBreak/>
              <w:t>El alumno es capaz de:</w:t>
            </w:r>
            <w:bookmarkEnd w:id="52"/>
          </w:p>
          <w:p w:rsidR="008404A5" w:rsidRPr="00FC12E3" w:rsidRDefault="008404A5" w:rsidP="00834265">
            <w:pPr>
              <w:pStyle w:val="Listeafsnit1"/>
              <w:spacing w:after="0" w:line="240" w:lineRule="auto"/>
              <w:ind w:left="0"/>
              <w:rPr>
                <w:lang w:val="es-ES_tradnl"/>
              </w:rPr>
            </w:pPr>
          </w:p>
          <w:p w:rsidR="008404A5" w:rsidRPr="00FC12E3" w:rsidRDefault="008404A5" w:rsidP="00834265">
            <w:pPr>
              <w:pStyle w:val="Listeafsnit1"/>
              <w:spacing w:after="0" w:line="240" w:lineRule="auto"/>
              <w:ind w:left="0"/>
              <w:rPr>
                <w:lang w:val="es-ES_tradnl"/>
              </w:rPr>
            </w:pPr>
            <w:bookmarkStart w:id="53" w:name="sentence_57"/>
            <w:r w:rsidRPr="00FC12E3">
              <w:rPr>
                <w:lang w:val="es-ES_tradnl"/>
              </w:rPr>
              <w:t>Realiza cuidados básicos diarios</w:t>
            </w:r>
            <w:bookmarkEnd w:id="53"/>
          </w:p>
          <w:p w:rsidR="008404A5" w:rsidRPr="00FC12E3" w:rsidRDefault="008404A5" w:rsidP="00834265">
            <w:pPr>
              <w:pStyle w:val="Sinespaciado"/>
              <w:numPr>
                <w:ilvl w:val="0"/>
                <w:numId w:val="6"/>
              </w:numPr>
              <w:rPr>
                <w:lang w:val="es-ES_tradnl"/>
              </w:rPr>
            </w:pPr>
            <w:bookmarkStart w:id="54" w:name="sentence_58"/>
            <w:r w:rsidRPr="00FC12E3">
              <w:rPr>
                <w:lang w:val="es-ES_tradnl"/>
              </w:rPr>
              <w:t>Higiene oral y dental</w:t>
            </w:r>
            <w:bookmarkEnd w:id="54"/>
          </w:p>
          <w:p w:rsidR="008404A5" w:rsidRPr="00FC12E3" w:rsidRDefault="008404A5" w:rsidP="00834265">
            <w:pPr>
              <w:pStyle w:val="Sinespaciado"/>
              <w:numPr>
                <w:ilvl w:val="0"/>
                <w:numId w:val="6"/>
              </w:numPr>
              <w:rPr>
                <w:lang w:val="es-ES_tradnl"/>
              </w:rPr>
            </w:pPr>
            <w:bookmarkStart w:id="55" w:name="sentence_59"/>
            <w:r w:rsidRPr="00FC12E3">
              <w:rPr>
                <w:lang w:val="es-ES_tradnl"/>
              </w:rPr>
              <w:t>Vestir y desvestir</w:t>
            </w:r>
            <w:bookmarkEnd w:id="55"/>
          </w:p>
          <w:p w:rsidR="008404A5" w:rsidRPr="00FC12E3" w:rsidRDefault="008404A5" w:rsidP="00834265">
            <w:pPr>
              <w:pStyle w:val="Sinespaciado"/>
              <w:numPr>
                <w:ilvl w:val="0"/>
                <w:numId w:val="6"/>
              </w:numPr>
              <w:rPr>
                <w:lang w:val="es-ES_tradnl"/>
              </w:rPr>
            </w:pPr>
            <w:bookmarkStart w:id="56" w:name="sentence_60"/>
            <w:r w:rsidRPr="00FC12E3">
              <w:rPr>
                <w:lang w:val="es-ES_tradnl"/>
              </w:rPr>
              <w:t>Sentar o ayudar a movilizar al paciente para su descanso, movimiento o actividades</w:t>
            </w:r>
            <w:bookmarkEnd w:id="56"/>
            <w:r w:rsidR="009E1616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Sinespaciado"/>
              <w:numPr>
                <w:ilvl w:val="0"/>
                <w:numId w:val="6"/>
              </w:numPr>
              <w:rPr>
                <w:lang w:val="es-ES_tradnl"/>
              </w:rPr>
            </w:pPr>
            <w:bookmarkStart w:id="57" w:name="sentence_61"/>
            <w:r w:rsidRPr="00FC12E3">
              <w:rPr>
                <w:lang w:val="es-ES_tradnl"/>
              </w:rPr>
              <w:t>Preparar comida sana</w:t>
            </w:r>
            <w:bookmarkEnd w:id="57"/>
            <w:r w:rsidR="009E1616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Sinespaciado"/>
              <w:numPr>
                <w:ilvl w:val="0"/>
                <w:numId w:val="6"/>
              </w:numPr>
              <w:rPr>
                <w:lang w:val="es-ES_tradnl"/>
              </w:rPr>
            </w:pPr>
            <w:bookmarkStart w:id="58" w:name="sentence_62"/>
            <w:r w:rsidRPr="00FC12E3">
              <w:rPr>
                <w:lang w:val="es-ES_tradnl"/>
              </w:rPr>
              <w:lastRenderedPageBreak/>
              <w:t>Limpieza</w:t>
            </w:r>
            <w:bookmarkEnd w:id="58"/>
          </w:p>
        </w:tc>
        <w:tc>
          <w:tcPr>
            <w:tcW w:w="4549" w:type="dxa"/>
            <w:gridSpan w:val="2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rFonts w:cs="Verdana"/>
                <w:i/>
                <w:lang w:val="es-ES_tradnl"/>
              </w:rPr>
            </w:pPr>
            <w:bookmarkStart w:id="59" w:name="sentence_63"/>
            <w:r w:rsidRPr="00FC12E3">
              <w:rPr>
                <w:rFonts w:cs="Verdana"/>
                <w:i/>
                <w:lang w:val="es-ES_tradnl"/>
              </w:rPr>
              <w:lastRenderedPageBreak/>
              <w:t>El alumno comprende:</w:t>
            </w:r>
            <w:bookmarkEnd w:id="59"/>
          </w:p>
          <w:p w:rsidR="008404A5" w:rsidRPr="00FC12E3" w:rsidRDefault="008404A5" w:rsidP="00834265">
            <w:pPr>
              <w:spacing w:after="0" w:line="240" w:lineRule="auto"/>
              <w:rPr>
                <w:rFonts w:cs="Verdana"/>
                <w:lang w:val="es-ES_tradnl"/>
              </w:rPr>
            </w:pPr>
          </w:p>
          <w:p w:rsidR="008404A5" w:rsidRPr="00FC12E3" w:rsidRDefault="008404A5" w:rsidP="00834265">
            <w:pPr>
              <w:pStyle w:val="Sinespaciado"/>
              <w:numPr>
                <w:ilvl w:val="0"/>
                <w:numId w:val="7"/>
              </w:numPr>
              <w:rPr>
                <w:lang w:val="es-ES_tradnl"/>
              </w:rPr>
            </w:pPr>
            <w:bookmarkStart w:id="60" w:name="sentence_64"/>
            <w:r w:rsidRPr="00FC12E3">
              <w:rPr>
                <w:lang w:val="es-ES_tradnl"/>
              </w:rPr>
              <w:t>Cómo relacionarse con el paciente y cómo comunicarse con respeto</w:t>
            </w:r>
            <w:bookmarkEnd w:id="60"/>
            <w:r w:rsidR="009E1616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Sinespaciado"/>
              <w:numPr>
                <w:ilvl w:val="0"/>
                <w:numId w:val="7"/>
              </w:numPr>
              <w:rPr>
                <w:lang w:val="es-ES_tradnl"/>
              </w:rPr>
            </w:pPr>
            <w:bookmarkStart w:id="61" w:name="sentence_65"/>
            <w:r w:rsidRPr="00FC12E3">
              <w:rPr>
                <w:lang w:val="es-ES_tradnl"/>
              </w:rPr>
              <w:t>El uso de ropa de trabajo y ropa de protección</w:t>
            </w:r>
            <w:bookmarkEnd w:id="61"/>
            <w:r w:rsidR="009E1616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Sinespaciado"/>
              <w:numPr>
                <w:ilvl w:val="0"/>
                <w:numId w:val="7"/>
              </w:numPr>
              <w:rPr>
                <w:lang w:val="es-ES_tradnl"/>
              </w:rPr>
            </w:pPr>
            <w:bookmarkStart w:id="62" w:name="sentence_66"/>
            <w:r w:rsidRPr="00FC12E3">
              <w:rPr>
                <w:lang w:val="es-ES_tradnl"/>
              </w:rPr>
              <w:t>Desinfección e higiene de manos</w:t>
            </w:r>
            <w:bookmarkEnd w:id="62"/>
          </w:p>
          <w:p w:rsidR="008404A5" w:rsidRPr="00FC12E3" w:rsidRDefault="008404A5" w:rsidP="00834265">
            <w:pPr>
              <w:pStyle w:val="Sinespaciado"/>
              <w:numPr>
                <w:ilvl w:val="0"/>
                <w:numId w:val="7"/>
              </w:numPr>
              <w:rPr>
                <w:lang w:val="es-ES_tradnl"/>
              </w:rPr>
            </w:pPr>
            <w:bookmarkStart w:id="63" w:name="sentence_67"/>
            <w:r w:rsidRPr="00FC12E3">
              <w:rPr>
                <w:lang w:val="es-ES_tradnl"/>
              </w:rPr>
              <w:t>El uso de guantes de protección</w:t>
            </w:r>
            <w:bookmarkEnd w:id="63"/>
            <w:r w:rsidR="009E1616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Sinespaciado"/>
              <w:numPr>
                <w:ilvl w:val="0"/>
                <w:numId w:val="7"/>
              </w:numPr>
              <w:rPr>
                <w:lang w:val="es-ES_tradnl"/>
              </w:rPr>
            </w:pPr>
            <w:bookmarkStart w:id="64" w:name="sentence_68"/>
            <w:r w:rsidRPr="00FC12E3">
              <w:rPr>
                <w:lang w:val="es-ES_tradnl"/>
              </w:rPr>
              <w:t xml:space="preserve">Cómo mantener la higiene y limpieza en </w:t>
            </w:r>
            <w:r w:rsidRPr="00FC12E3">
              <w:rPr>
                <w:lang w:val="es-ES_tradnl"/>
              </w:rPr>
              <w:lastRenderedPageBreak/>
              <w:t>la preparación de alimentos</w:t>
            </w:r>
            <w:r w:rsidR="009E1616" w:rsidRPr="00FC12E3">
              <w:rPr>
                <w:lang w:val="es-ES_tradnl"/>
              </w:rPr>
              <w:t>.</w:t>
            </w:r>
            <w:r w:rsidRPr="00FC12E3">
              <w:rPr>
                <w:lang w:val="es-ES_tradnl"/>
              </w:rPr>
              <w:t xml:space="preserve"> </w:t>
            </w:r>
            <w:bookmarkEnd w:id="64"/>
          </w:p>
          <w:p w:rsidR="008404A5" w:rsidRPr="00FC12E3" w:rsidRDefault="008404A5" w:rsidP="00834265">
            <w:pPr>
              <w:pStyle w:val="Sinespaciado"/>
              <w:rPr>
                <w:lang w:val="es-ES_tradnl"/>
              </w:rPr>
            </w:pPr>
          </w:p>
          <w:p w:rsidR="008404A5" w:rsidRPr="00FC12E3" w:rsidRDefault="008404A5" w:rsidP="00834265">
            <w:pPr>
              <w:pStyle w:val="Listeafsnit1"/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380A24">
        <w:tc>
          <w:tcPr>
            <w:tcW w:w="13652" w:type="dxa"/>
            <w:gridSpan w:val="5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bookmarkStart w:id="65" w:name="sentence_69"/>
            <w:r w:rsidRPr="00FC12E3">
              <w:rPr>
                <w:b/>
                <w:sz w:val="24"/>
                <w:szCs w:val="24"/>
                <w:lang w:val="es-ES_tradnl"/>
              </w:rPr>
              <w:lastRenderedPageBreak/>
              <w:t>Competencias sociales/Competencias personales</w:t>
            </w:r>
            <w:bookmarkEnd w:id="65"/>
          </w:p>
          <w:p w:rsidR="008404A5" w:rsidRPr="00FC12E3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66" w:name="sentence_70"/>
            <w:r w:rsidRPr="00FC12E3">
              <w:rPr>
                <w:lang w:val="es-ES_tradnl"/>
              </w:rPr>
              <w:t>Trabajar según el protocolo</w:t>
            </w:r>
            <w:bookmarkEnd w:id="66"/>
          </w:p>
          <w:p w:rsidR="008404A5" w:rsidRPr="00FC12E3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67" w:name="sentence_71"/>
            <w:r w:rsidRPr="00FC12E3">
              <w:rPr>
                <w:lang w:val="es-ES_tradnl"/>
              </w:rPr>
              <w:t>Paciencia</w:t>
            </w:r>
            <w:bookmarkEnd w:id="67"/>
          </w:p>
          <w:p w:rsidR="008404A5" w:rsidRPr="00FC12E3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68" w:name="sentence_72"/>
            <w:r w:rsidRPr="00FC12E3">
              <w:rPr>
                <w:lang w:val="es-ES_tradnl"/>
              </w:rPr>
              <w:t>Capacidad de escuchar</w:t>
            </w:r>
            <w:bookmarkEnd w:id="68"/>
          </w:p>
          <w:p w:rsidR="008404A5" w:rsidRPr="00FC12E3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69" w:name="sentence_73"/>
            <w:r w:rsidRPr="00FC12E3">
              <w:rPr>
                <w:lang w:val="es-ES_tradnl"/>
              </w:rPr>
              <w:t>Actitud respetuosa</w:t>
            </w:r>
            <w:bookmarkEnd w:id="69"/>
          </w:p>
          <w:p w:rsidR="008404A5" w:rsidRPr="00FC12E3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70" w:name="sentence_74"/>
            <w:r w:rsidRPr="00FC12E3">
              <w:rPr>
                <w:lang w:val="es-ES_tradnl"/>
              </w:rPr>
              <w:t>Calidad del trabajo realizado</w:t>
            </w:r>
            <w:bookmarkEnd w:id="70"/>
          </w:p>
          <w:p w:rsidR="008404A5" w:rsidRPr="00FC12E3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71" w:name="sentence_75"/>
            <w:r w:rsidRPr="00FC12E3">
              <w:rPr>
                <w:lang w:val="es-ES_tradnl"/>
              </w:rPr>
              <w:t>Capacidad de adaptación</w:t>
            </w:r>
            <w:bookmarkEnd w:id="71"/>
          </w:p>
          <w:p w:rsidR="008404A5" w:rsidRPr="00FC12E3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72" w:name="sentence_76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Toma de iniciativas</w:t>
            </w:r>
            <w:bookmarkEnd w:id="72"/>
          </w:p>
        </w:tc>
      </w:tr>
    </w:tbl>
    <w:p w:rsidR="008404A5" w:rsidRPr="00FC12E3" w:rsidRDefault="008404A5" w:rsidP="00380A24">
      <w:pPr>
        <w:pStyle w:val="Sinespaciado"/>
        <w:rPr>
          <w:lang w:val="es-ES_tradnl"/>
        </w:rPr>
      </w:pPr>
    </w:p>
    <w:p w:rsidR="00380A24" w:rsidRPr="00FC12E3" w:rsidRDefault="00380A24" w:rsidP="00380A24">
      <w:pPr>
        <w:pStyle w:val="Sinespaciad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1437"/>
        <w:gridCol w:w="4521"/>
        <w:gridCol w:w="2091"/>
        <w:gridCol w:w="2458"/>
      </w:tblGrid>
      <w:tr w:rsidR="008404A5" w:rsidRPr="00FC12E3" w:rsidTr="003D4F4A">
        <w:tc>
          <w:tcPr>
            <w:tcW w:w="3145" w:type="dxa"/>
            <w:shd w:val="clear" w:color="auto" w:fill="auto"/>
          </w:tcPr>
          <w:p w:rsidR="00380A24" w:rsidRPr="00FC12E3" w:rsidRDefault="00380A24" w:rsidP="00380A24">
            <w:pPr>
              <w:spacing w:after="0" w:line="240" w:lineRule="auto"/>
              <w:rPr>
                <w:lang w:val="es-ES_tradnl"/>
              </w:rPr>
            </w:pPr>
            <w:bookmarkStart w:id="73" w:name="sentence_77"/>
            <w:r w:rsidRPr="00FC12E3">
              <w:rPr>
                <w:lang w:val="es-ES_tradnl"/>
              </w:rPr>
              <w:t>Nombre de la unidad 2:</w:t>
            </w:r>
            <w:bookmarkEnd w:id="73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49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b/>
                <w:lang w:val="es-ES_tradnl"/>
              </w:rPr>
            </w:pPr>
            <w:bookmarkStart w:id="74" w:name="sentence_78"/>
            <w:r w:rsidRPr="00FC12E3">
              <w:rPr>
                <w:b/>
                <w:lang w:val="es-ES_tradnl"/>
              </w:rPr>
              <w:t xml:space="preserve">Conocimientos básicos de pedagogía </w:t>
            </w:r>
            <w:bookmarkEnd w:id="74"/>
          </w:p>
        </w:tc>
        <w:tc>
          <w:tcPr>
            <w:tcW w:w="2458" w:type="dxa"/>
            <w:vMerge w:val="restart"/>
            <w:shd w:val="clear" w:color="auto" w:fill="auto"/>
          </w:tcPr>
          <w:p w:rsidR="008404A5" w:rsidRPr="00FC12E3" w:rsidRDefault="008404A5" w:rsidP="00834265">
            <w:pPr>
              <w:spacing w:after="0" w:line="480" w:lineRule="auto"/>
              <w:jc w:val="center"/>
              <w:rPr>
                <w:lang w:val="es-ES_tradnl"/>
              </w:rPr>
            </w:pPr>
            <w:r w:rsidRPr="00FC12E3">
              <w:rPr>
                <w:noProof/>
                <w:lang w:val="es-ES" w:eastAsia="es-ES"/>
              </w:rPr>
              <w:drawing>
                <wp:inline distT="0" distB="0" distL="0" distR="0">
                  <wp:extent cx="914400" cy="1000125"/>
                  <wp:effectExtent l="0" t="0" r="0" b="952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FC12E3" w:rsidTr="003D4F4A">
        <w:tc>
          <w:tcPr>
            <w:tcW w:w="3145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75" w:name="sentence_80"/>
            <w:r w:rsidRPr="00FC12E3">
              <w:rPr>
                <w:lang w:val="es-ES_tradnl"/>
              </w:rPr>
              <w:t>Referencia para la calificación:</w:t>
            </w:r>
            <w:bookmarkEnd w:id="75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49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76" w:name="sentence_81"/>
            <w:r w:rsidRPr="00FC12E3">
              <w:rPr>
                <w:b/>
                <w:lang w:val="es-ES_tradnl"/>
              </w:rPr>
              <w:t>Trabajo social</w:t>
            </w:r>
            <w:r w:rsidRPr="00FC12E3">
              <w:rPr>
                <w:lang w:val="es-ES_tradnl"/>
              </w:rPr>
              <w:t xml:space="preserve"> </w:t>
            </w:r>
            <w:bookmarkEnd w:id="76"/>
          </w:p>
        </w:tc>
        <w:tc>
          <w:tcPr>
            <w:tcW w:w="2458" w:type="dxa"/>
            <w:vMerge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3D4F4A">
        <w:tc>
          <w:tcPr>
            <w:tcW w:w="9103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77" w:name="sentence_82"/>
            <w:r w:rsidRPr="00FC12E3">
              <w:rPr>
                <w:lang w:val="es-ES_tradnl"/>
              </w:rPr>
              <w:t xml:space="preserve">Área de las tareas asignadas:  </w:t>
            </w:r>
            <w:bookmarkEnd w:id="77"/>
          </w:p>
          <w:p w:rsidR="008404A5" w:rsidRPr="00FC12E3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es-ES_tradnl"/>
              </w:rPr>
            </w:pPr>
            <w:bookmarkStart w:id="78" w:name="sentence_83"/>
            <w:r w:rsidRPr="00FC12E3">
              <w:rPr>
                <w:rStyle w:val="hps"/>
                <w:rFonts w:cs="Arial"/>
                <w:color w:val="0070C0"/>
                <w:lang w:val="es-ES_tradnl"/>
              </w:rPr>
              <w:t xml:space="preserve">Trabajar con niños y adultos con necesidades especiales en instituciones o en sus propios hogares. </w:t>
            </w:r>
            <w:bookmarkStart w:id="79" w:name="sentence_84"/>
            <w:bookmarkEnd w:id="78"/>
            <w:r w:rsidRPr="00FC12E3">
              <w:rPr>
                <w:rStyle w:val="hps"/>
                <w:rFonts w:cs="Arial"/>
                <w:color w:val="0070C0"/>
                <w:lang w:val="es-ES_tradnl"/>
              </w:rPr>
              <w:t xml:space="preserve">Apoyar el desarrollo del niño o adulto, utilizando diversos métodos pedagógicos. </w:t>
            </w:r>
            <w:bookmarkStart w:id="80" w:name="sentence_85"/>
            <w:bookmarkEnd w:id="79"/>
            <w:r w:rsidRPr="00FC12E3">
              <w:rPr>
                <w:rStyle w:val="hps"/>
                <w:rFonts w:cs="Arial"/>
                <w:color w:val="0070C0"/>
                <w:lang w:val="es-ES_tradnl"/>
              </w:rPr>
              <w:t>Organizar y evaluar las actividades.</w:t>
            </w:r>
            <w:bookmarkEnd w:id="80"/>
          </w:p>
          <w:p w:rsidR="008404A5" w:rsidRPr="00FC12E3" w:rsidRDefault="008404A5" w:rsidP="00834265">
            <w:pPr>
              <w:spacing w:after="0" w:line="240" w:lineRule="auto"/>
              <w:rPr>
                <w:color w:val="0070C0"/>
                <w:lang w:val="es-ES_tradnl"/>
              </w:rPr>
            </w:pPr>
          </w:p>
        </w:tc>
        <w:tc>
          <w:tcPr>
            <w:tcW w:w="2091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81" w:name="sentence_86"/>
            <w:r w:rsidRPr="00FC12E3">
              <w:rPr>
                <w:lang w:val="es-ES_tradnl"/>
              </w:rPr>
              <w:t>EQF-nivel: 4</w:t>
            </w:r>
            <w:bookmarkEnd w:id="81"/>
          </w:p>
        </w:tc>
        <w:tc>
          <w:tcPr>
            <w:tcW w:w="2458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82" w:name="sentence_87"/>
            <w:r w:rsidRPr="00FC12E3">
              <w:rPr>
                <w:lang w:val="es-ES_tradnl"/>
              </w:rPr>
              <w:t>DQR-nivel: 4</w:t>
            </w:r>
            <w:bookmarkEnd w:id="82"/>
          </w:p>
        </w:tc>
      </w:tr>
      <w:tr w:rsidR="008404A5" w:rsidRPr="00FC12E3" w:rsidTr="003D4F4A">
        <w:tc>
          <w:tcPr>
            <w:tcW w:w="13652" w:type="dxa"/>
            <w:gridSpan w:val="5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83" w:name="sentence_88"/>
            <w:r w:rsidRPr="00FC12E3">
              <w:rPr>
                <w:lang w:val="es-ES_tradnl"/>
              </w:rPr>
              <w:t xml:space="preserve">Descripción de la Unidad: </w:t>
            </w:r>
            <w:bookmarkEnd w:id="83"/>
          </w:p>
          <w:p w:rsidR="008404A5" w:rsidRPr="00FC12E3" w:rsidRDefault="008404A5" w:rsidP="00834265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84" w:name="sentence_89"/>
            <w:r w:rsidRPr="00FC12E3">
              <w:rPr>
                <w:color w:val="0070C0"/>
                <w:lang w:val="es-ES_tradnl"/>
              </w:rPr>
              <w:t xml:space="preserve">Trabajar en el </w:t>
            </w:r>
            <w:r w:rsidRPr="00FC12E3">
              <w:rPr>
                <w:i/>
                <w:color w:val="0070C0"/>
                <w:lang w:val="es-ES_tradnl"/>
              </w:rPr>
              <w:t>coaching</w:t>
            </w:r>
            <w:r w:rsidRPr="00FC12E3">
              <w:rPr>
                <w:color w:val="0070C0"/>
                <w:lang w:val="es-ES_tradnl"/>
              </w:rPr>
              <w:t xml:space="preserve"> de un niño o un adulto utilizando los recursos disponibles para el niño/adulto.  </w:t>
            </w:r>
            <w:bookmarkStart w:id="85" w:name="sentence_90"/>
            <w:bookmarkEnd w:id="84"/>
            <w:r w:rsidRPr="00FC12E3">
              <w:rPr>
                <w:color w:val="0070C0"/>
                <w:lang w:val="es-ES_tradnl"/>
              </w:rPr>
              <w:t>Planee una actividad basada en un objetivo educativo o pedagógico para un niño o grupo de niños y evalúe posteriormente.</w:t>
            </w:r>
            <w:bookmarkEnd w:id="85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3D4F4A">
        <w:tc>
          <w:tcPr>
            <w:tcW w:w="4582" w:type="dxa"/>
            <w:gridSpan w:val="2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86" w:name="sentence_91"/>
            <w:r w:rsidRPr="00FC12E3">
              <w:rPr>
                <w:lang w:val="es-ES_tradnl"/>
              </w:rPr>
              <w:t>Conocimiento</w:t>
            </w:r>
            <w:bookmarkEnd w:id="86"/>
          </w:p>
        </w:tc>
        <w:tc>
          <w:tcPr>
            <w:tcW w:w="4521" w:type="dxa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87" w:name="sentence_92"/>
            <w:r w:rsidRPr="00FC12E3">
              <w:rPr>
                <w:lang w:val="es-ES_tradnl"/>
              </w:rPr>
              <w:t>Habilidades</w:t>
            </w:r>
            <w:bookmarkEnd w:id="87"/>
          </w:p>
        </w:tc>
        <w:tc>
          <w:tcPr>
            <w:tcW w:w="4549" w:type="dxa"/>
            <w:gridSpan w:val="2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88" w:name="sentence_93"/>
            <w:r w:rsidRPr="00FC12E3">
              <w:rPr>
                <w:lang w:val="es-ES_tradnl"/>
              </w:rPr>
              <w:t>Competencia</w:t>
            </w:r>
            <w:bookmarkEnd w:id="88"/>
          </w:p>
        </w:tc>
      </w:tr>
      <w:tr w:rsidR="008404A5" w:rsidRPr="00FC12E3" w:rsidTr="003D4F4A">
        <w:tc>
          <w:tcPr>
            <w:tcW w:w="4582" w:type="dxa"/>
            <w:gridSpan w:val="2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i/>
                <w:lang w:val="es-ES_tradnl"/>
              </w:rPr>
            </w:pPr>
            <w:bookmarkStart w:id="89" w:name="sentence_94"/>
            <w:r w:rsidRPr="00FC12E3">
              <w:rPr>
                <w:i/>
                <w:lang w:val="es-ES_tradnl"/>
              </w:rPr>
              <w:t>El alumno tiene conocimientos sobre:</w:t>
            </w:r>
            <w:bookmarkEnd w:id="89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s-ES_tradnl"/>
              </w:rPr>
            </w:pPr>
            <w:bookmarkStart w:id="90" w:name="sentence_95"/>
            <w:r w:rsidRPr="00FC12E3">
              <w:rPr>
                <w:lang w:val="es-ES_tradnl"/>
              </w:rPr>
              <w:t>Psicología del desarrollo</w:t>
            </w:r>
            <w:bookmarkEnd w:id="90"/>
          </w:p>
          <w:p w:rsidR="008404A5" w:rsidRPr="00FC12E3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s-ES_tradnl"/>
              </w:rPr>
            </w:pPr>
            <w:bookmarkStart w:id="91" w:name="sentence_96"/>
            <w:r w:rsidRPr="00FC12E3">
              <w:rPr>
                <w:lang w:val="es-ES_tradnl"/>
              </w:rPr>
              <w:t xml:space="preserve">Educación y </w:t>
            </w:r>
            <w:r w:rsidRPr="00FC12E3">
              <w:rPr>
                <w:i/>
                <w:lang w:val="es-ES_tradnl"/>
              </w:rPr>
              <w:t>coaching</w:t>
            </w:r>
            <w:bookmarkEnd w:id="91"/>
          </w:p>
          <w:p w:rsidR="008404A5" w:rsidRPr="00FC12E3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s-ES_tradnl"/>
              </w:rPr>
            </w:pPr>
            <w:bookmarkStart w:id="92" w:name="sentence_97"/>
            <w:r w:rsidRPr="00FC12E3">
              <w:rPr>
                <w:lang w:val="es-ES_tradnl"/>
              </w:rPr>
              <w:t>Habilidades de aprendizaje</w:t>
            </w:r>
            <w:bookmarkEnd w:id="92"/>
          </w:p>
          <w:p w:rsidR="008404A5" w:rsidRPr="00FC12E3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s-ES_tradnl"/>
              </w:rPr>
            </w:pPr>
            <w:bookmarkStart w:id="93" w:name="sentence_98"/>
            <w:r w:rsidRPr="00FC12E3">
              <w:rPr>
                <w:lang w:val="es-ES_tradnl"/>
              </w:rPr>
              <w:t xml:space="preserve">Minusvalías </w:t>
            </w:r>
            <w:bookmarkEnd w:id="93"/>
          </w:p>
          <w:p w:rsidR="008404A5" w:rsidRPr="00FC12E3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s-ES_tradnl"/>
              </w:rPr>
            </w:pPr>
            <w:bookmarkStart w:id="94" w:name="sentence_99"/>
            <w:r w:rsidRPr="00FC12E3">
              <w:rPr>
                <w:lang w:val="es-ES_tradnl"/>
              </w:rPr>
              <w:t>Métodos pedagógicos</w:t>
            </w:r>
            <w:bookmarkEnd w:id="94"/>
          </w:p>
          <w:p w:rsidR="008404A5" w:rsidRPr="00FC12E3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s-ES_tradnl"/>
              </w:rPr>
            </w:pPr>
            <w:bookmarkStart w:id="95" w:name="sentence_100"/>
            <w:r w:rsidRPr="00FC12E3">
              <w:rPr>
                <w:lang w:val="es-ES_tradnl"/>
              </w:rPr>
              <w:t>Política pedagógica de la institución</w:t>
            </w:r>
            <w:bookmarkEnd w:id="95"/>
          </w:p>
          <w:p w:rsidR="008404A5" w:rsidRPr="00FC12E3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s-ES_tradnl"/>
              </w:rPr>
            </w:pPr>
            <w:bookmarkStart w:id="96" w:name="sentence_101"/>
            <w:r w:rsidRPr="00FC12E3">
              <w:rPr>
                <w:lang w:val="es-ES_tradnl"/>
              </w:rPr>
              <w:t>Juegos, creatividad, drama, etc.</w:t>
            </w:r>
            <w:bookmarkEnd w:id="96"/>
          </w:p>
          <w:p w:rsidR="008404A5" w:rsidRPr="00FC12E3" w:rsidRDefault="008404A5" w:rsidP="00834265">
            <w:pPr>
              <w:spacing w:after="0" w:line="240" w:lineRule="auto"/>
              <w:ind w:left="720"/>
              <w:rPr>
                <w:lang w:val="es-ES_tradnl"/>
              </w:rPr>
            </w:pPr>
          </w:p>
        </w:tc>
        <w:tc>
          <w:tcPr>
            <w:tcW w:w="4521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i/>
                <w:lang w:val="es-ES_tradnl"/>
              </w:rPr>
            </w:pPr>
            <w:bookmarkStart w:id="97" w:name="sentence_102"/>
            <w:r w:rsidRPr="00FC12E3">
              <w:rPr>
                <w:i/>
                <w:lang w:val="es-ES_tradnl"/>
              </w:rPr>
              <w:lastRenderedPageBreak/>
              <w:t>El alumno es capaz de:</w:t>
            </w:r>
            <w:bookmarkEnd w:id="97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98" w:name="sentence_103"/>
            <w:r w:rsidRPr="00FC12E3">
              <w:rPr>
                <w:lang w:val="es-ES_tradnl"/>
              </w:rPr>
              <w:t>Liderar un grupo</w:t>
            </w:r>
            <w:bookmarkEnd w:id="98"/>
            <w:r w:rsidR="009E1616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99" w:name="sentence_104"/>
            <w:r w:rsidRPr="00FC12E3">
              <w:rPr>
                <w:lang w:val="es-ES_tradnl"/>
              </w:rPr>
              <w:t>Adaptarse a las necesidades de los pacientes</w:t>
            </w:r>
            <w:bookmarkEnd w:id="99"/>
            <w:r w:rsidR="009E1616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100" w:name="sentence_105"/>
            <w:r w:rsidRPr="00FC12E3">
              <w:rPr>
                <w:lang w:val="es-ES_tradnl"/>
              </w:rPr>
              <w:t>Organizar actividades</w:t>
            </w:r>
            <w:bookmarkEnd w:id="100"/>
            <w:r w:rsidR="009E1616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pStyle w:val="Listeafsnit1"/>
              <w:spacing w:after="0" w:line="240" w:lineRule="auto"/>
              <w:rPr>
                <w:lang w:val="es-ES_tradnl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i/>
                <w:lang w:val="es-ES_tradnl"/>
              </w:rPr>
            </w:pPr>
            <w:bookmarkStart w:id="101" w:name="sentence_106"/>
            <w:r w:rsidRPr="00FC12E3">
              <w:rPr>
                <w:i/>
                <w:lang w:val="es-ES_tradnl"/>
              </w:rPr>
              <w:lastRenderedPageBreak/>
              <w:t xml:space="preserve">El alumno comprende: </w:t>
            </w:r>
            <w:bookmarkEnd w:id="101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s-ES_tradnl"/>
              </w:rPr>
            </w:pPr>
            <w:bookmarkStart w:id="102" w:name="sentence_107"/>
            <w:r w:rsidRPr="00FC12E3">
              <w:rPr>
                <w:lang w:val="es-ES_tradnl"/>
              </w:rPr>
              <w:t xml:space="preserve">Los objetivos pedagógicos son </w:t>
            </w:r>
            <w:r w:rsidR="009E1616" w:rsidRPr="00FC12E3">
              <w:rPr>
                <w:lang w:val="es-ES_tradnl"/>
              </w:rPr>
              <w:t>el objeto principal del trabajo.</w:t>
            </w:r>
            <w:r w:rsidRPr="00FC12E3">
              <w:rPr>
                <w:lang w:val="es-ES_tradnl"/>
              </w:rPr>
              <w:t xml:space="preserve"> </w:t>
            </w:r>
            <w:bookmarkEnd w:id="102"/>
          </w:p>
          <w:p w:rsidR="008404A5" w:rsidRPr="00FC12E3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s-ES_tradnl"/>
              </w:rPr>
            </w:pPr>
            <w:bookmarkStart w:id="103" w:name="sentence_108"/>
            <w:r w:rsidRPr="00FC12E3">
              <w:rPr>
                <w:lang w:val="es-ES_tradnl"/>
              </w:rPr>
              <w:t>La evaluación del trabajo</w:t>
            </w:r>
            <w:bookmarkEnd w:id="103"/>
          </w:p>
          <w:p w:rsidR="008404A5" w:rsidRPr="00FC12E3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s-ES_tradnl"/>
              </w:rPr>
            </w:pPr>
            <w:bookmarkStart w:id="104" w:name="sentence_109"/>
            <w:r w:rsidRPr="00FC12E3">
              <w:rPr>
                <w:lang w:val="es-ES_tradnl"/>
              </w:rPr>
              <w:t>La planificación del trabajo</w:t>
            </w:r>
            <w:bookmarkEnd w:id="104"/>
          </w:p>
        </w:tc>
      </w:tr>
      <w:tr w:rsidR="008404A5" w:rsidRPr="00FC12E3" w:rsidTr="003D4F4A">
        <w:tc>
          <w:tcPr>
            <w:tcW w:w="13652" w:type="dxa"/>
            <w:gridSpan w:val="5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bookmarkStart w:id="105" w:name="sentence_110"/>
            <w:r w:rsidRPr="00FC12E3">
              <w:rPr>
                <w:b/>
                <w:bCs/>
                <w:i/>
                <w:sz w:val="24"/>
                <w:szCs w:val="24"/>
                <w:lang w:val="es-ES_tradnl"/>
              </w:rPr>
              <w:lastRenderedPageBreak/>
              <w:t>Competencias sociales/Competencias personales</w:t>
            </w:r>
            <w:bookmarkEnd w:id="105"/>
          </w:p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8404A5" w:rsidRPr="00FC12E3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06" w:name="sentence_111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 xml:space="preserve">Flexibilidad </w:t>
            </w:r>
            <w:bookmarkEnd w:id="106"/>
          </w:p>
          <w:p w:rsidR="008404A5" w:rsidRPr="00FC12E3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07" w:name="sentence_112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Actitud respetuosa</w:t>
            </w:r>
            <w:bookmarkEnd w:id="107"/>
          </w:p>
          <w:p w:rsidR="008404A5" w:rsidRPr="00FC12E3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08" w:name="sentence_113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Meticulosidad</w:t>
            </w:r>
            <w:bookmarkEnd w:id="108"/>
          </w:p>
          <w:p w:rsidR="008404A5" w:rsidRPr="00FC12E3" w:rsidRDefault="008404A5" w:rsidP="00834265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404A5" w:rsidRPr="00FC12E3" w:rsidRDefault="008404A5" w:rsidP="00380A24">
      <w:pPr>
        <w:pStyle w:val="Sinespaciado"/>
        <w:rPr>
          <w:lang w:val="es-ES_tradnl"/>
        </w:rPr>
      </w:pPr>
    </w:p>
    <w:p w:rsidR="00BF76F7" w:rsidRPr="00FC12E3" w:rsidRDefault="00BF76F7" w:rsidP="00380A24">
      <w:pPr>
        <w:pStyle w:val="Sinespaciad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1439"/>
        <w:gridCol w:w="4519"/>
        <w:gridCol w:w="2094"/>
        <w:gridCol w:w="2460"/>
      </w:tblGrid>
      <w:tr w:rsidR="008404A5" w:rsidRPr="00FC12E3" w:rsidTr="00380A24">
        <w:tc>
          <w:tcPr>
            <w:tcW w:w="3140" w:type="dxa"/>
            <w:shd w:val="clear" w:color="auto" w:fill="auto"/>
          </w:tcPr>
          <w:p w:rsidR="00380A24" w:rsidRPr="00FC12E3" w:rsidRDefault="00380A24" w:rsidP="00380A24">
            <w:pPr>
              <w:spacing w:after="0" w:line="240" w:lineRule="auto"/>
              <w:rPr>
                <w:lang w:val="es-ES_tradnl"/>
              </w:rPr>
            </w:pPr>
            <w:bookmarkStart w:id="109" w:name="sentence_114"/>
            <w:r w:rsidRPr="00FC12E3">
              <w:rPr>
                <w:lang w:val="es-ES_tradnl"/>
              </w:rPr>
              <w:t>Nombre de la Unidad 3:</w:t>
            </w:r>
            <w:bookmarkEnd w:id="109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8404A5" w:rsidRPr="00FC12E3" w:rsidRDefault="008404A5" w:rsidP="00834265">
            <w:pPr>
              <w:tabs>
                <w:tab w:val="left" w:pos="0"/>
              </w:tabs>
              <w:spacing w:after="0" w:line="240" w:lineRule="auto"/>
              <w:rPr>
                <w:rFonts w:cs="Verdana"/>
                <w:b/>
                <w:bCs/>
                <w:sz w:val="24"/>
                <w:szCs w:val="24"/>
                <w:lang w:val="es-ES_tradnl"/>
              </w:rPr>
            </w:pPr>
            <w:bookmarkStart w:id="110" w:name="sentence_115"/>
            <w:r w:rsidRPr="00FC12E3">
              <w:rPr>
                <w:rFonts w:cs="Verdana"/>
                <w:b/>
                <w:bCs/>
                <w:sz w:val="24"/>
                <w:szCs w:val="24"/>
                <w:lang w:val="es-ES_tradnl"/>
              </w:rPr>
              <w:t xml:space="preserve">Interacción y comunicación con el paciente/particular/familiares y parientes </w:t>
            </w:r>
            <w:bookmarkEnd w:id="110"/>
          </w:p>
          <w:p w:rsidR="008404A5" w:rsidRPr="00FC12E3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8404A5" w:rsidRPr="00FC12E3" w:rsidRDefault="008404A5" w:rsidP="00834265">
            <w:pPr>
              <w:spacing w:after="0" w:line="480" w:lineRule="auto"/>
              <w:jc w:val="center"/>
              <w:rPr>
                <w:lang w:val="es-ES_tradnl"/>
              </w:rPr>
            </w:pPr>
            <w:r w:rsidRPr="00FC12E3">
              <w:rPr>
                <w:noProof/>
                <w:lang w:val="es-ES" w:eastAsia="es-ES"/>
              </w:rPr>
              <w:drawing>
                <wp:inline distT="0" distB="0" distL="0" distR="0">
                  <wp:extent cx="914400" cy="100012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FC12E3" w:rsidTr="00380A24">
        <w:tc>
          <w:tcPr>
            <w:tcW w:w="3140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11" w:name="sentence_117"/>
            <w:r w:rsidRPr="00FC12E3">
              <w:rPr>
                <w:lang w:val="es-ES_tradnl"/>
              </w:rPr>
              <w:t>Referencia para la calificación:</w:t>
            </w:r>
            <w:bookmarkEnd w:id="111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404A5" w:rsidRPr="001579AD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8404A5" w:rsidRPr="001579AD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112" w:name="sentence_118"/>
            <w:r w:rsidRPr="001579AD">
              <w:rPr>
                <w:b/>
                <w:sz w:val="24"/>
                <w:szCs w:val="24"/>
                <w:lang w:val="es-ES_tradnl"/>
              </w:rPr>
              <w:t xml:space="preserve">Trabajo social </w:t>
            </w:r>
            <w:bookmarkEnd w:id="112"/>
          </w:p>
        </w:tc>
        <w:tc>
          <w:tcPr>
            <w:tcW w:w="2460" w:type="dxa"/>
            <w:vMerge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380A24">
        <w:tc>
          <w:tcPr>
            <w:tcW w:w="9098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13" w:name="sentence_119"/>
            <w:r w:rsidRPr="00FC12E3">
              <w:rPr>
                <w:lang w:val="es-ES_tradnl"/>
              </w:rPr>
              <w:t xml:space="preserve">Área de las tareas asignadas:  </w:t>
            </w:r>
            <w:bookmarkEnd w:id="113"/>
          </w:p>
          <w:p w:rsidR="008404A5" w:rsidRPr="00FC12E3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es-ES_tradnl"/>
              </w:rPr>
            </w:pPr>
            <w:bookmarkStart w:id="114" w:name="sentence_120"/>
            <w:r w:rsidRPr="00FC12E3">
              <w:rPr>
                <w:rStyle w:val="hps"/>
                <w:rFonts w:cs="Arial"/>
                <w:color w:val="0070C0"/>
                <w:lang w:val="es-ES_tradnl"/>
              </w:rPr>
              <w:t xml:space="preserve">Trabajar para la creación de una buena situación de diálogo con el paciente y su familia. </w:t>
            </w:r>
            <w:bookmarkStart w:id="115" w:name="sentence_121"/>
            <w:bookmarkEnd w:id="114"/>
            <w:r w:rsidRPr="00FC12E3">
              <w:rPr>
                <w:rStyle w:val="hps"/>
                <w:rFonts w:cs="Arial"/>
                <w:color w:val="0070C0"/>
                <w:lang w:val="es-ES_tradnl"/>
              </w:rPr>
              <w:t xml:space="preserve">Trabajar según el análisis de las necesidades del paciente y comprender las diferentes características de los pacientes. </w:t>
            </w:r>
            <w:bookmarkStart w:id="116" w:name="sentence_122"/>
            <w:bookmarkEnd w:id="115"/>
            <w:r w:rsidRPr="00FC12E3">
              <w:rPr>
                <w:rStyle w:val="hps"/>
                <w:rFonts w:cs="Arial"/>
                <w:color w:val="0070C0"/>
                <w:lang w:val="es-ES_tradnl"/>
              </w:rPr>
              <w:t xml:space="preserve">Trabajar con diferentes herramientas de comunicación. </w:t>
            </w:r>
            <w:bookmarkStart w:id="117" w:name="sentence_123"/>
            <w:bookmarkEnd w:id="116"/>
            <w:r w:rsidRPr="00FC12E3">
              <w:rPr>
                <w:rStyle w:val="hps"/>
                <w:rFonts w:cs="Arial"/>
                <w:color w:val="0070C0"/>
                <w:lang w:val="es-ES_tradnl"/>
              </w:rPr>
              <w:t>Trabajar con la documentación.</w:t>
            </w:r>
            <w:bookmarkEnd w:id="117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094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18" w:name="sentence_124"/>
            <w:r w:rsidRPr="00FC12E3">
              <w:rPr>
                <w:lang w:val="es-ES_tradnl"/>
              </w:rPr>
              <w:t>EQF-nivel: 4</w:t>
            </w:r>
            <w:bookmarkEnd w:id="118"/>
          </w:p>
        </w:tc>
        <w:tc>
          <w:tcPr>
            <w:tcW w:w="2460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19" w:name="sentence_125"/>
            <w:r w:rsidRPr="00FC12E3">
              <w:rPr>
                <w:lang w:val="es-ES_tradnl"/>
              </w:rPr>
              <w:t>DQR-nivel: 4</w:t>
            </w:r>
            <w:bookmarkEnd w:id="119"/>
          </w:p>
        </w:tc>
      </w:tr>
      <w:tr w:rsidR="008404A5" w:rsidRPr="00FC12E3" w:rsidTr="00380A24">
        <w:tc>
          <w:tcPr>
            <w:tcW w:w="13652" w:type="dxa"/>
            <w:gridSpan w:val="5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20" w:name="sentence_126"/>
            <w:r w:rsidRPr="00FC12E3">
              <w:rPr>
                <w:lang w:val="es-ES_tradnl"/>
              </w:rPr>
              <w:t>Descripción de la Unidad:</w:t>
            </w:r>
            <w:bookmarkEnd w:id="120"/>
          </w:p>
          <w:p w:rsidR="008404A5" w:rsidRPr="00FC12E3" w:rsidRDefault="008404A5" w:rsidP="00834265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121" w:name="sentence_127"/>
            <w:r w:rsidRPr="00FC12E3">
              <w:rPr>
                <w:color w:val="0070C0"/>
                <w:lang w:val="es-ES_tradnl"/>
              </w:rPr>
              <w:t xml:space="preserve">Trabajar según el análisis de un paciente y sugerir una manera apropiada para comunicarse con el paciente. </w:t>
            </w:r>
            <w:bookmarkStart w:id="122" w:name="sentence_128"/>
            <w:bookmarkEnd w:id="121"/>
            <w:r w:rsidRPr="00FC12E3">
              <w:rPr>
                <w:color w:val="0070C0"/>
                <w:lang w:val="es-ES_tradnl"/>
              </w:rPr>
              <w:t xml:space="preserve">Trabajar dentro de las reglas éticas del puesto, teniendo en cuenta el secreto profesional. </w:t>
            </w:r>
            <w:bookmarkStart w:id="123" w:name="sentence_129"/>
            <w:bookmarkEnd w:id="122"/>
            <w:r w:rsidRPr="00FC12E3">
              <w:rPr>
                <w:color w:val="0070C0"/>
                <w:lang w:val="es-ES_tradnl"/>
              </w:rPr>
              <w:t xml:space="preserve">Planificar y llevar a cabo un diálogo con un paciente y la familia del paciente, utilizando </w:t>
            </w:r>
            <w:r w:rsidRPr="00FC12E3">
              <w:rPr>
                <w:color w:val="0070C0"/>
                <w:lang w:val="es-ES_tradnl"/>
              </w:rPr>
              <w:lastRenderedPageBreak/>
              <w:t xml:space="preserve">herramientas de comunicación adecuadas y documentar la información del diálogo. </w:t>
            </w:r>
            <w:bookmarkStart w:id="124" w:name="sentence_130"/>
            <w:bookmarkEnd w:id="123"/>
            <w:r w:rsidRPr="00FC12E3">
              <w:rPr>
                <w:color w:val="0070C0"/>
                <w:lang w:val="es-ES_tradnl"/>
              </w:rPr>
              <w:t>Se</w:t>
            </w:r>
            <w:r w:rsidR="00FC12E3" w:rsidRPr="00FC12E3">
              <w:rPr>
                <w:color w:val="0070C0"/>
                <w:lang w:val="es-ES_tradnl"/>
              </w:rPr>
              <w:t>r</w:t>
            </w:r>
            <w:r w:rsidRPr="00FC12E3">
              <w:rPr>
                <w:color w:val="0070C0"/>
                <w:lang w:val="es-ES_tradnl"/>
              </w:rPr>
              <w:t xml:space="preserve"> consciente de las posibilidades de orientar al paciente con otros profesionales y </w:t>
            </w:r>
            <w:r w:rsidR="00FC12E3" w:rsidRPr="00FC12E3">
              <w:rPr>
                <w:color w:val="0070C0"/>
                <w:lang w:val="es-ES_tradnl"/>
              </w:rPr>
              <w:t>hacerlo</w:t>
            </w:r>
            <w:r w:rsidRPr="00FC12E3">
              <w:rPr>
                <w:color w:val="0070C0"/>
                <w:lang w:val="es-ES_tradnl"/>
              </w:rPr>
              <w:t xml:space="preserve"> cuando sea necesario.  </w:t>
            </w:r>
            <w:bookmarkEnd w:id="124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380A24">
        <w:tc>
          <w:tcPr>
            <w:tcW w:w="4579" w:type="dxa"/>
            <w:gridSpan w:val="2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25" w:name="sentence_131"/>
            <w:r w:rsidRPr="00FC12E3">
              <w:rPr>
                <w:lang w:val="es-ES_tradnl"/>
              </w:rPr>
              <w:lastRenderedPageBreak/>
              <w:t>Conocimiento</w:t>
            </w:r>
            <w:bookmarkEnd w:id="125"/>
          </w:p>
        </w:tc>
        <w:tc>
          <w:tcPr>
            <w:tcW w:w="4519" w:type="dxa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26" w:name="sentence_132"/>
            <w:r w:rsidRPr="00FC12E3">
              <w:rPr>
                <w:lang w:val="es-ES_tradnl"/>
              </w:rPr>
              <w:t>Habilidades</w:t>
            </w:r>
            <w:bookmarkEnd w:id="126"/>
          </w:p>
        </w:tc>
        <w:tc>
          <w:tcPr>
            <w:tcW w:w="4554" w:type="dxa"/>
            <w:gridSpan w:val="2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27" w:name="sentence_133"/>
            <w:r w:rsidRPr="00FC12E3">
              <w:rPr>
                <w:lang w:val="es-ES_tradnl"/>
              </w:rPr>
              <w:t>Competencia</w:t>
            </w:r>
            <w:bookmarkEnd w:id="127"/>
          </w:p>
        </w:tc>
      </w:tr>
      <w:tr w:rsidR="008404A5" w:rsidRPr="00FC12E3" w:rsidTr="00380A24">
        <w:tc>
          <w:tcPr>
            <w:tcW w:w="4579" w:type="dxa"/>
            <w:gridSpan w:val="2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rFonts w:cs="Verdana"/>
                <w:i/>
                <w:lang w:val="es-ES_tradnl"/>
              </w:rPr>
            </w:pPr>
            <w:bookmarkStart w:id="128" w:name="sentence_134"/>
            <w:r w:rsidRPr="00FC12E3">
              <w:rPr>
                <w:rFonts w:cs="Verdana"/>
                <w:i/>
                <w:lang w:val="es-ES_tradnl"/>
              </w:rPr>
              <w:t>El alumno tiene conocimientos sobre:</w:t>
            </w:r>
            <w:bookmarkEnd w:id="128"/>
          </w:p>
          <w:p w:rsidR="008404A5" w:rsidRPr="00FC12E3" w:rsidRDefault="008404A5" w:rsidP="00834265">
            <w:pPr>
              <w:spacing w:after="0" w:line="240" w:lineRule="auto"/>
              <w:rPr>
                <w:rFonts w:cs="Verdana"/>
                <w:i/>
                <w:lang w:val="es-ES_tradnl"/>
              </w:rPr>
            </w:pPr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29" w:name="sentence_135"/>
            <w:r w:rsidRPr="00FC12E3">
              <w:rPr>
                <w:rFonts w:cs="Verdana"/>
                <w:lang w:val="es-ES_tradnl"/>
              </w:rPr>
              <w:t>Las diferentes formas de comunicación</w:t>
            </w:r>
            <w:bookmarkEnd w:id="129"/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30" w:name="sentence_136"/>
            <w:r w:rsidRPr="00FC12E3">
              <w:rPr>
                <w:rFonts w:cs="Verdana"/>
                <w:lang w:val="es-ES_tradnl"/>
              </w:rPr>
              <w:t>Los factores que influyen en la comunicación</w:t>
            </w:r>
            <w:bookmarkEnd w:id="130"/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31" w:name="sentence_137"/>
            <w:r w:rsidRPr="00FC12E3">
              <w:rPr>
                <w:rFonts w:cs="Verdana"/>
                <w:lang w:val="es-ES_tradnl"/>
              </w:rPr>
              <w:t>La manera como las situaciones pueden ajustarse a una comunicación difícil</w:t>
            </w:r>
            <w:bookmarkEnd w:id="131"/>
            <w:r w:rsidR="00FC12E3" w:rsidRPr="00FC12E3">
              <w:rPr>
                <w:rFonts w:cs="Verdana"/>
                <w:lang w:val="es-ES_tradnl"/>
              </w:rPr>
              <w:t>.</w:t>
            </w:r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32" w:name="sentence_138"/>
            <w:r w:rsidRPr="00FC12E3">
              <w:rPr>
                <w:rFonts w:cs="Verdana"/>
                <w:lang w:val="es-ES_tradnl"/>
              </w:rPr>
              <w:t>El secreto profesional y la discreción</w:t>
            </w:r>
            <w:bookmarkEnd w:id="132"/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33" w:name="sentence_139"/>
            <w:r w:rsidRPr="00FC12E3">
              <w:rPr>
                <w:rFonts w:cs="Verdana"/>
                <w:lang w:val="es-ES_tradnl"/>
              </w:rPr>
              <w:t>Las ayudas y herramientas necesarias para comunicarse</w:t>
            </w:r>
            <w:bookmarkEnd w:id="133"/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es-ES_tradnl"/>
              </w:rPr>
            </w:pPr>
            <w:bookmarkStart w:id="134" w:name="sentence_140"/>
            <w:r w:rsidRPr="00FC12E3">
              <w:rPr>
                <w:lang w:val="es-ES_tradnl"/>
              </w:rPr>
              <w:t>El respeto a las reglas éticas en los negocios</w:t>
            </w:r>
            <w:bookmarkEnd w:id="134"/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35" w:name="sentence_141"/>
            <w:r w:rsidRPr="00FC12E3">
              <w:rPr>
                <w:rFonts w:cs="Verdana"/>
                <w:lang w:val="es-ES_tradnl"/>
              </w:rPr>
              <w:t>Las características de los diversos clientes</w:t>
            </w:r>
            <w:bookmarkEnd w:id="135"/>
          </w:p>
          <w:p w:rsidR="008404A5" w:rsidRPr="00FC12E3" w:rsidRDefault="008404A5" w:rsidP="00834265">
            <w:pPr>
              <w:spacing w:after="0" w:line="240" w:lineRule="auto"/>
              <w:rPr>
                <w:rFonts w:cs="Verdana"/>
                <w:lang w:val="es-ES_tradnl"/>
              </w:rPr>
            </w:pPr>
          </w:p>
        </w:tc>
        <w:tc>
          <w:tcPr>
            <w:tcW w:w="4519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rFonts w:cs="Verdana"/>
                <w:i/>
                <w:lang w:val="es-ES_tradnl"/>
              </w:rPr>
            </w:pPr>
            <w:bookmarkStart w:id="136" w:name="sentence_142"/>
            <w:r w:rsidRPr="00FC12E3">
              <w:rPr>
                <w:rFonts w:cs="Verdana"/>
                <w:i/>
                <w:lang w:val="es-ES_tradnl"/>
              </w:rPr>
              <w:t>El alumno es capaz de:</w:t>
            </w:r>
            <w:bookmarkEnd w:id="136"/>
          </w:p>
          <w:p w:rsidR="008404A5" w:rsidRPr="00FC12E3" w:rsidRDefault="008404A5" w:rsidP="00834265">
            <w:pPr>
              <w:spacing w:after="0" w:line="240" w:lineRule="auto"/>
              <w:rPr>
                <w:rFonts w:cs="Verdana"/>
                <w:i/>
                <w:lang w:val="es-ES_tradnl"/>
              </w:rPr>
            </w:pPr>
          </w:p>
          <w:p w:rsidR="008404A5" w:rsidRPr="00FC12E3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37" w:name="sentence_143"/>
            <w:r w:rsidRPr="00FC12E3">
              <w:rPr>
                <w:rFonts w:cs="Verdana"/>
                <w:lang w:val="es-ES_tradnl"/>
              </w:rPr>
              <w:t>Crear una situación de intercambio, favoreciendo el diálogo, la voluntad del paciente y la cooperación de su familia y parientes</w:t>
            </w:r>
            <w:bookmarkEnd w:id="137"/>
            <w:r w:rsidR="00FC12E3" w:rsidRPr="00FC12E3">
              <w:rPr>
                <w:rFonts w:cs="Verdana"/>
                <w:lang w:val="es-ES_tradnl"/>
              </w:rPr>
              <w:t>.</w:t>
            </w:r>
          </w:p>
          <w:p w:rsidR="008404A5" w:rsidRPr="00FC12E3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38" w:name="sentence_144"/>
            <w:r w:rsidRPr="00FC12E3">
              <w:rPr>
                <w:rFonts w:cs="Verdana"/>
                <w:lang w:val="es-ES_tradnl"/>
              </w:rPr>
              <w:t>Analizar las necesidades del paciente y adaptarse a ellas</w:t>
            </w:r>
            <w:bookmarkEnd w:id="138"/>
            <w:r w:rsidR="00FC12E3" w:rsidRPr="00FC12E3">
              <w:rPr>
                <w:rFonts w:cs="Verdana"/>
                <w:lang w:val="es-ES_tradnl"/>
              </w:rPr>
              <w:t>.</w:t>
            </w:r>
          </w:p>
          <w:p w:rsidR="008404A5" w:rsidRPr="00FC12E3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39" w:name="sentence_145"/>
            <w:r w:rsidRPr="00FC12E3">
              <w:rPr>
                <w:rFonts w:cs="Verdana"/>
                <w:lang w:val="es-ES_tradnl"/>
              </w:rPr>
              <w:t>Orientar al paciente a otros profesionales, departamentos o asociados según se requiera.</w:t>
            </w:r>
            <w:bookmarkEnd w:id="139"/>
          </w:p>
          <w:p w:rsidR="008404A5" w:rsidRPr="00FC12E3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40" w:name="sentence_146"/>
            <w:r w:rsidRPr="00FC12E3">
              <w:rPr>
                <w:rFonts w:cs="Verdana"/>
                <w:lang w:val="es-ES_tradnl"/>
              </w:rPr>
              <w:t>Recoger, seleccionar y organizar la información.</w:t>
            </w:r>
            <w:bookmarkEnd w:id="140"/>
          </w:p>
          <w:p w:rsidR="008404A5" w:rsidRPr="00FC12E3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es-ES_tradnl"/>
              </w:rPr>
            </w:pPr>
            <w:bookmarkStart w:id="141" w:name="sentence_147"/>
            <w:r w:rsidRPr="00FC12E3">
              <w:rPr>
                <w:lang w:val="es-ES_tradnl"/>
              </w:rPr>
              <w:t xml:space="preserve">Observar </w:t>
            </w:r>
            <w:bookmarkEnd w:id="141"/>
          </w:p>
          <w:p w:rsidR="008404A5" w:rsidRPr="00FC12E3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es-ES_tradnl"/>
              </w:rPr>
            </w:pPr>
            <w:bookmarkStart w:id="142" w:name="sentence_148"/>
            <w:r w:rsidRPr="00FC12E3">
              <w:rPr>
                <w:lang w:val="es-ES_tradnl"/>
              </w:rPr>
              <w:t>Elegir y utilizar herramientas de comunicación adecuadas.</w:t>
            </w:r>
            <w:bookmarkEnd w:id="142"/>
          </w:p>
          <w:p w:rsidR="008404A5" w:rsidRPr="00FC12E3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es-ES_tradnl"/>
              </w:rPr>
            </w:pPr>
            <w:bookmarkStart w:id="143" w:name="sentence_149"/>
            <w:r w:rsidRPr="00FC12E3">
              <w:rPr>
                <w:lang w:val="es-ES_tradnl"/>
              </w:rPr>
              <w:t>Redactar, escribir y comunicar documentos relacionados al trabajo.</w:t>
            </w:r>
            <w:bookmarkEnd w:id="143"/>
          </w:p>
        </w:tc>
        <w:tc>
          <w:tcPr>
            <w:tcW w:w="4554" w:type="dxa"/>
            <w:gridSpan w:val="2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rFonts w:cs="Verdana"/>
                <w:i/>
                <w:lang w:val="es-ES_tradnl"/>
              </w:rPr>
            </w:pPr>
            <w:bookmarkStart w:id="144" w:name="sentence_150"/>
            <w:r w:rsidRPr="00FC12E3">
              <w:rPr>
                <w:rFonts w:cs="Verdana"/>
                <w:i/>
                <w:lang w:val="es-ES_tradnl"/>
              </w:rPr>
              <w:t>El alumno comprende:</w:t>
            </w:r>
            <w:bookmarkEnd w:id="144"/>
          </w:p>
          <w:p w:rsidR="008404A5" w:rsidRPr="00FC12E3" w:rsidRDefault="008404A5" w:rsidP="00834265">
            <w:pPr>
              <w:spacing w:after="0" w:line="240" w:lineRule="auto"/>
              <w:rPr>
                <w:rFonts w:cs="Verdana"/>
                <w:i/>
                <w:lang w:val="es-ES_tradnl"/>
              </w:rPr>
            </w:pPr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45" w:name="sentence_151"/>
            <w:r w:rsidRPr="00FC12E3">
              <w:rPr>
                <w:rFonts w:cs="Verdana"/>
                <w:lang w:val="es-ES_tradnl"/>
              </w:rPr>
              <w:t>Cómo puede abarcar las necesidades del paciente y su familia.</w:t>
            </w:r>
            <w:bookmarkEnd w:id="145"/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46" w:name="sentence_152"/>
            <w:r w:rsidRPr="00FC12E3">
              <w:rPr>
                <w:rFonts w:cs="Verdana"/>
                <w:lang w:val="es-ES_tradnl"/>
              </w:rPr>
              <w:t xml:space="preserve">Cómo puede formular respuestas o sugerir soluciones. </w:t>
            </w:r>
            <w:bookmarkEnd w:id="146"/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es-ES_tradnl"/>
              </w:rPr>
            </w:pPr>
            <w:bookmarkStart w:id="147" w:name="sentence_153"/>
            <w:r w:rsidRPr="00FC12E3">
              <w:rPr>
                <w:lang w:val="es-ES_tradnl"/>
              </w:rPr>
              <w:t>Cómo añadir valor a los documentos relacionados al trabajo.</w:t>
            </w:r>
            <w:bookmarkEnd w:id="147"/>
          </w:p>
          <w:p w:rsidR="008404A5" w:rsidRPr="00FC12E3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48" w:name="sentence_154"/>
            <w:r w:rsidRPr="00FC12E3">
              <w:rPr>
                <w:rFonts w:cs="Verdana"/>
                <w:lang w:val="es-ES_tradnl"/>
              </w:rPr>
              <w:t>Cómo transmitir información necesaria para garantizar que los documentos sean objeto de seguimiento.</w:t>
            </w:r>
            <w:bookmarkEnd w:id="148"/>
          </w:p>
        </w:tc>
      </w:tr>
      <w:tr w:rsidR="008404A5" w:rsidRPr="00FC12E3" w:rsidTr="00380A24">
        <w:tc>
          <w:tcPr>
            <w:tcW w:w="13652" w:type="dxa"/>
            <w:gridSpan w:val="5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bookmarkStart w:id="149" w:name="sentence_155"/>
            <w:r w:rsidRPr="00FC12E3">
              <w:rPr>
                <w:b/>
                <w:sz w:val="24"/>
                <w:szCs w:val="24"/>
                <w:lang w:val="es-ES_tradnl"/>
              </w:rPr>
              <w:t>Competencias sociales/Competencias personales</w:t>
            </w:r>
            <w:bookmarkEnd w:id="149"/>
          </w:p>
          <w:p w:rsidR="008404A5" w:rsidRPr="00FC12E3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  <w:lang w:val="es-ES_tradnl"/>
              </w:rPr>
            </w:pPr>
            <w:bookmarkStart w:id="150" w:name="sentence_156"/>
            <w:r w:rsidRPr="00FC12E3">
              <w:rPr>
                <w:rFonts w:ascii="Verdana" w:hAnsi="Verdana" w:cs="Verdana"/>
                <w:sz w:val="20"/>
                <w:szCs w:val="20"/>
                <w:lang w:val="es-ES_tradnl"/>
              </w:rPr>
              <w:t>Capacidad para utilizar un lenguaje adecuado.</w:t>
            </w:r>
            <w:bookmarkEnd w:id="150"/>
          </w:p>
          <w:p w:rsidR="008404A5" w:rsidRPr="00FC12E3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51" w:name="sentence_157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Capacidad de escucha, de expresión, de cuestionamiento.</w:t>
            </w:r>
            <w:bookmarkEnd w:id="151"/>
          </w:p>
          <w:p w:rsidR="008404A5" w:rsidRPr="00FC12E3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52" w:name="sentence_158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Paciencia</w:t>
            </w:r>
            <w:bookmarkEnd w:id="152"/>
          </w:p>
          <w:p w:rsidR="008404A5" w:rsidRPr="00FC12E3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53" w:name="sentence_159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Tener cuidado y meticulosidad.</w:t>
            </w:r>
            <w:bookmarkEnd w:id="153"/>
          </w:p>
          <w:p w:rsidR="008404A5" w:rsidRPr="00FC12E3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54" w:name="sentence_160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Empatía</w:t>
            </w:r>
            <w:bookmarkEnd w:id="154"/>
          </w:p>
          <w:p w:rsidR="008404A5" w:rsidRPr="00FC12E3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55" w:name="sentence_161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Capacidad de adaptación</w:t>
            </w:r>
            <w:bookmarkEnd w:id="155"/>
          </w:p>
          <w:p w:rsidR="008404A5" w:rsidRPr="00FC12E3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56" w:name="sentence_162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Toma de iniciativas</w:t>
            </w:r>
            <w:bookmarkEnd w:id="156"/>
          </w:p>
          <w:p w:rsidR="008404A5" w:rsidRPr="00FC12E3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57" w:name="sentence_163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Capacidad de análisis en un conflicto</w:t>
            </w:r>
            <w:bookmarkEnd w:id="157"/>
          </w:p>
          <w:p w:rsidR="008404A5" w:rsidRPr="00FC12E3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158" w:name="sentence_164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Actitud respetuosa</w:t>
            </w:r>
            <w:bookmarkEnd w:id="158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8404A5" w:rsidRPr="00FC12E3" w:rsidRDefault="008404A5" w:rsidP="008404A5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34"/>
        <w:gridCol w:w="4546"/>
        <w:gridCol w:w="2094"/>
        <w:gridCol w:w="2460"/>
      </w:tblGrid>
      <w:tr w:rsidR="008404A5" w:rsidRPr="00FC12E3" w:rsidTr="00BF76F7">
        <w:tc>
          <w:tcPr>
            <w:tcW w:w="3118" w:type="dxa"/>
            <w:shd w:val="clear" w:color="auto" w:fill="auto"/>
          </w:tcPr>
          <w:p w:rsidR="00380A24" w:rsidRPr="00FC12E3" w:rsidRDefault="00380A24" w:rsidP="00380A24">
            <w:pPr>
              <w:spacing w:after="0" w:line="240" w:lineRule="auto"/>
              <w:rPr>
                <w:lang w:val="es-ES_tradnl"/>
              </w:rPr>
            </w:pPr>
            <w:bookmarkStart w:id="159" w:name="sentence_165"/>
            <w:r w:rsidRPr="00FC12E3">
              <w:rPr>
                <w:lang w:val="es-ES_tradnl"/>
              </w:rPr>
              <w:t>Nombre de la Unidad 4:</w:t>
            </w:r>
            <w:bookmarkEnd w:id="159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160" w:name="sentence_166"/>
            <w:r w:rsidRPr="00FC12E3">
              <w:rPr>
                <w:b/>
                <w:sz w:val="24"/>
                <w:szCs w:val="24"/>
                <w:lang w:val="es-ES_tradnl"/>
              </w:rPr>
              <w:t>Trabajo en equipo</w:t>
            </w:r>
            <w:bookmarkEnd w:id="160"/>
          </w:p>
        </w:tc>
        <w:tc>
          <w:tcPr>
            <w:tcW w:w="2460" w:type="dxa"/>
            <w:vMerge w:val="restart"/>
            <w:shd w:val="clear" w:color="auto" w:fill="auto"/>
          </w:tcPr>
          <w:p w:rsidR="008404A5" w:rsidRPr="00FC12E3" w:rsidRDefault="008404A5" w:rsidP="00834265">
            <w:pPr>
              <w:spacing w:after="0" w:line="480" w:lineRule="auto"/>
              <w:jc w:val="center"/>
              <w:rPr>
                <w:lang w:val="es-ES_tradnl"/>
              </w:rPr>
            </w:pPr>
            <w:r w:rsidRPr="00FC12E3">
              <w:rPr>
                <w:noProof/>
                <w:lang w:val="es-ES" w:eastAsia="es-ES"/>
              </w:rPr>
              <w:drawing>
                <wp:inline distT="0" distB="0" distL="0" distR="0">
                  <wp:extent cx="914400" cy="100012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FC12E3" w:rsidTr="00BF76F7">
        <w:tc>
          <w:tcPr>
            <w:tcW w:w="3118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61" w:name="sentence_168"/>
            <w:r w:rsidRPr="00FC12E3">
              <w:rPr>
                <w:lang w:val="es-ES_tradnl"/>
              </w:rPr>
              <w:t>Referencia para la calificación:</w:t>
            </w:r>
            <w:bookmarkEnd w:id="161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bookmarkStart w:id="162" w:name="sentence_169"/>
            <w:r w:rsidRPr="00FC12E3">
              <w:rPr>
                <w:b/>
                <w:sz w:val="24"/>
                <w:szCs w:val="24"/>
                <w:lang w:val="es-ES_tradnl"/>
              </w:rPr>
              <w:t>Trabajo social</w:t>
            </w:r>
            <w:r w:rsidRPr="00FC12E3">
              <w:rPr>
                <w:sz w:val="24"/>
                <w:szCs w:val="24"/>
                <w:lang w:val="es-ES_tradnl"/>
              </w:rPr>
              <w:t xml:space="preserve"> </w:t>
            </w:r>
            <w:bookmarkEnd w:id="162"/>
          </w:p>
        </w:tc>
        <w:tc>
          <w:tcPr>
            <w:tcW w:w="2460" w:type="dxa"/>
            <w:vMerge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BF76F7">
        <w:tc>
          <w:tcPr>
            <w:tcW w:w="9098" w:type="dxa"/>
            <w:gridSpan w:val="3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63" w:name="sentence_170"/>
            <w:r w:rsidRPr="00FC12E3">
              <w:rPr>
                <w:lang w:val="es-ES_tradnl"/>
              </w:rPr>
              <w:t xml:space="preserve">Área de las tareas asignadas:  </w:t>
            </w:r>
            <w:bookmarkEnd w:id="163"/>
          </w:p>
          <w:p w:rsidR="008404A5" w:rsidRPr="00FC12E3" w:rsidRDefault="008404A5" w:rsidP="00834265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164" w:name="sentence_171"/>
            <w:r w:rsidRPr="00FC12E3">
              <w:rPr>
                <w:color w:val="0070C0"/>
                <w:lang w:val="es-ES_tradnl"/>
              </w:rPr>
              <w:t xml:space="preserve">Trabajar para obtener una visión general del equipo y asumir la responsabilidad con el equipo.  </w:t>
            </w:r>
            <w:bookmarkStart w:id="165" w:name="sentence_172"/>
            <w:bookmarkEnd w:id="164"/>
            <w:r w:rsidRPr="00FC12E3">
              <w:rPr>
                <w:color w:val="0070C0"/>
                <w:lang w:val="es-ES_tradnl"/>
              </w:rPr>
              <w:t xml:space="preserve">Trabajar dentro de las leyes y la organización en el país anfitrión. </w:t>
            </w:r>
            <w:bookmarkStart w:id="166" w:name="sentence_173"/>
            <w:bookmarkEnd w:id="165"/>
            <w:r w:rsidRPr="00FC12E3">
              <w:rPr>
                <w:color w:val="0070C0"/>
                <w:lang w:val="es-ES_tradnl"/>
              </w:rPr>
              <w:t xml:space="preserve">Trabajar con la toma de iniciativas y compartir conocimientos e información con el equipo.  </w:t>
            </w:r>
            <w:bookmarkStart w:id="167" w:name="sentence_174"/>
            <w:bookmarkEnd w:id="166"/>
            <w:r w:rsidRPr="00FC12E3">
              <w:rPr>
                <w:color w:val="0070C0"/>
                <w:lang w:val="es-ES_tradnl"/>
              </w:rPr>
              <w:t>Desarrollar la capacidad de reflexionar sobre la práctica y sugerir nuevas formas.</w:t>
            </w:r>
            <w:bookmarkEnd w:id="167"/>
          </w:p>
          <w:p w:rsidR="008404A5" w:rsidRPr="00FC12E3" w:rsidRDefault="008404A5" w:rsidP="00834265">
            <w:pPr>
              <w:spacing w:after="0" w:line="240" w:lineRule="auto"/>
              <w:rPr>
                <w:color w:val="0070C0"/>
                <w:lang w:val="es-ES_tradnl"/>
              </w:rPr>
            </w:pPr>
          </w:p>
        </w:tc>
        <w:tc>
          <w:tcPr>
            <w:tcW w:w="2094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68" w:name="sentence_175"/>
            <w:r w:rsidRPr="00FC12E3">
              <w:rPr>
                <w:lang w:val="es-ES_tradnl"/>
              </w:rPr>
              <w:t>EQF-nivel: 4</w:t>
            </w:r>
            <w:bookmarkEnd w:id="168"/>
          </w:p>
        </w:tc>
        <w:tc>
          <w:tcPr>
            <w:tcW w:w="2460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69" w:name="sentence_176"/>
            <w:r w:rsidRPr="00FC12E3">
              <w:rPr>
                <w:lang w:val="es-ES_tradnl"/>
              </w:rPr>
              <w:t>DQR-nivel: 4</w:t>
            </w:r>
            <w:bookmarkEnd w:id="169"/>
          </w:p>
        </w:tc>
      </w:tr>
      <w:tr w:rsidR="008404A5" w:rsidRPr="00FC12E3" w:rsidTr="00BF76F7">
        <w:tc>
          <w:tcPr>
            <w:tcW w:w="13652" w:type="dxa"/>
            <w:gridSpan w:val="5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70" w:name="sentence_177"/>
            <w:r w:rsidRPr="00FC12E3">
              <w:rPr>
                <w:lang w:val="es-ES_tradnl"/>
              </w:rPr>
              <w:t xml:space="preserve">Descripción de la Unidad: </w:t>
            </w:r>
            <w:bookmarkEnd w:id="170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71" w:name="sentence_178"/>
            <w:r w:rsidRPr="00FC12E3">
              <w:rPr>
                <w:lang w:val="es-ES_tradnl"/>
              </w:rPr>
              <w:t xml:space="preserve">Trabajar con la planificación de su jornada de trabajo, utilizando el cronograma del lugar. </w:t>
            </w:r>
            <w:bookmarkStart w:id="172" w:name="sentence_179"/>
            <w:bookmarkEnd w:id="171"/>
            <w:r w:rsidRPr="00FC12E3">
              <w:rPr>
                <w:lang w:val="es-ES_tradnl"/>
              </w:rPr>
              <w:t xml:space="preserve">Trabajar con la planificación de las actividades de los equipos de trabajo y participar en la evaluación de los miembros del equipo. </w:t>
            </w:r>
            <w:bookmarkStart w:id="173" w:name="sentence_180"/>
            <w:bookmarkEnd w:id="172"/>
            <w:r w:rsidRPr="00FC12E3">
              <w:rPr>
                <w:lang w:val="es-ES_tradnl"/>
              </w:rPr>
              <w:t xml:space="preserve">Desarrollar un posicionamiento profesional y tomar la iniciativa para reflexionar sobre la práctica </w:t>
            </w:r>
            <w:r w:rsidR="00FC12E3" w:rsidRPr="00FC12E3">
              <w:rPr>
                <w:lang w:val="es-ES_tradnl"/>
              </w:rPr>
              <w:t>d</w:t>
            </w:r>
            <w:r w:rsidRPr="00FC12E3">
              <w:rPr>
                <w:lang w:val="es-ES_tradnl"/>
              </w:rPr>
              <w:t>el equipo.</w:t>
            </w:r>
            <w:bookmarkEnd w:id="173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BF76F7">
        <w:tc>
          <w:tcPr>
            <w:tcW w:w="4552" w:type="dxa"/>
            <w:gridSpan w:val="2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74" w:name="sentence_181"/>
            <w:r w:rsidRPr="00FC12E3">
              <w:rPr>
                <w:lang w:val="es-ES_tradnl"/>
              </w:rPr>
              <w:t>Conocimiento</w:t>
            </w:r>
            <w:bookmarkEnd w:id="174"/>
          </w:p>
        </w:tc>
        <w:tc>
          <w:tcPr>
            <w:tcW w:w="4546" w:type="dxa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75" w:name="sentence_182"/>
            <w:r w:rsidRPr="00FC12E3">
              <w:rPr>
                <w:lang w:val="es-ES_tradnl"/>
              </w:rPr>
              <w:t>Habilidades</w:t>
            </w:r>
            <w:bookmarkEnd w:id="175"/>
          </w:p>
        </w:tc>
        <w:tc>
          <w:tcPr>
            <w:tcW w:w="4554" w:type="dxa"/>
            <w:gridSpan w:val="2"/>
            <w:shd w:val="clear" w:color="auto" w:fill="B8CCE4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76" w:name="sentence_183"/>
            <w:r w:rsidRPr="00FC12E3">
              <w:rPr>
                <w:lang w:val="es-ES_tradnl"/>
              </w:rPr>
              <w:t>Competencia</w:t>
            </w:r>
            <w:bookmarkEnd w:id="176"/>
          </w:p>
        </w:tc>
      </w:tr>
      <w:tr w:rsidR="008404A5" w:rsidRPr="00FC12E3" w:rsidTr="00BF76F7">
        <w:tc>
          <w:tcPr>
            <w:tcW w:w="4552" w:type="dxa"/>
            <w:gridSpan w:val="2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77" w:name="sentence_184"/>
            <w:r w:rsidRPr="00FC12E3">
              <w:rPr>
                <w:lang w:val="es-ES_tradnl"/>
              </w:rPr>
              <w:t>El alumno tiene conocimientos sobre</w:t>
            </w:r>
            <w:bookmarkEnd w:id="177"/>
            <w:r w:rsidR="00FC12E3" w:rsidRPr="00FC12E3">
              <w:rPr>
                <w:lang w:val="es-ES_tradnl"/>
              </w:rPr>
              <w:t>:</w:t>
            </w: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bookmarkStart w:id="178" w:name="sentence_185"/>
            <w:r w:rsidRPr="00FC12E3">
              <w:rPr>
                <w:lang w:val="es-ES_tradnl"/>
              </w:rPr>
              <w:t>El estado y las habilidades de los miembros del equipo y sus límites</w:t>
            </w:r>
            <w:bookmarkEnd w:id="178"/>
          </w:p>
          <w:p w:rsidR="008404A5" w:rsidRPr="00FC12E3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bookmarkStart w:id="179" w:name="sentence_186"/>
            <w:r w:rsidRPr="00FC12E3">
              <w:rPr>
                <w:lang w:val="es-ES_tradnl"/>
              </w:rPr>
              <w:t>Legislación laboral</w:t>
            </w:r>
            <w:bookmarkEnd w:id="179"/>
          </w:p>
          <w:p w:rsidR="008404A5" w:rsidRPr="00FC12E3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bookmarkStart w:id="180" w:name="sentence_187"/>
            <w:r w:rsidRPr="00FC12E3">
              <w:rPr>
                <w:lang w:val="es-ES_tradnl"/>
              </w:rPr>
              <w:t xml:space="preserve">Importancia del trabajo en equipo. </w:t>
            </w:r>
            <w:bookmarkEnd w:id="180"/>
          </w:p>
          <w:p w:rsidR="008404A5" w:rsidRPr="00FC12E3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bookmarkStart w:id="181" w:name="sentence_188"/>
            <w:r w:rsidRPr="00FC12E3">
              <w:rPr>
                <w:lang w:val="es-ES_tradnl"/>
              </w:rPr>
              <w:t xml:space="preserve">Cómo se organiza el trabajo de campo en el país anfitrión. </w:t>
            </w:r>
            <w:bookmarkEnd w:id="181"/>
          </w:p>
          <w:p w:rsidR="008404A5" w:rsidRPr="00FC12E3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bookmarkStart w:id="182" w:name="sentence_189"/>
            <w:r w:rsidRPr="00FC12E3">
              <w:rPr>
                <w:lang w:val="es-ES_tradnl"/>
              </w:rPr>
              <w:t>Distintos cronograma de trabajo</w:t>
            </w:r>
            <w:bookmarkEnd w:id="182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4546" w:type="dxa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83" w:name="sentence_190"/>
            <w:r w:rsidRPr="00FC12E3">
              <w:rPr>
                <w:lang w:val="es-ES_tradnl"/>
              </w:rPr>
              <w:t xml:space="preserve"> El alumno es capaz de</w:t>
            </w:r>
            <w:bookmarkEnd w:id="183"/>
            <w:r w:rsidR="00FC12E3" w:rsidRPr="00FC12E3">
              <w:rPr>
                <w:lang w:val="es-ES_tradnl"/>
              </w:rPr>
              <w:t>:</w:t>
            </w: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184" w:name="sentence_191"/>
            <w:r w:rsidRPr="00FC12E3">
              <w:rPr>
                <w:lang w:val="es-ES_tradnl"/>
              </w:rPr>
              <w:t>Compartir información con el equipo</w:t>
            </w:r>
            <w:bookmarkEnd w:id="184"/>
            <w:r w:rsidR="00FC12E3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185" w:name="sentence_192"/>
            <w:r w:rsidRPr="00FC12E3">
              <w:rPr>
                <w:lang w:val="es-ES_tradnl"/>
              </w:rPr>
              <w:t>Planificar las propias actividades laborales.</w:t>
            </w:r>
            <w:bookmarkEnd w:id="185"/>
          </w:p>
          <w:p w:rsidR="008404A5" w:rsidRPr="00FC12E3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186" w:name="sentence_193"/>
            <w:r w:rsidRPr="00FC12E3">
              <w:rPr>
                <w:lang w:val="es-ES_tradnl"/>
              </w:rPr>
              <w:t>Establecer el cronograma y las actividades laborales de los miembros del equipo.</w:t>
            </w:r>
            <w:bookmarkEnd w:id="186"/>
          </w:p>
          <w:p w:rsidR="008404A5" w:rsidRPr="00FC12E3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187" w:name="sentence_194"/>
            <w:r w:rsidRPr="00FC12E3">
              <w:rPr>
                <w:lang w:val="es-ES_tradnl"/>
              </w:rPr>
              <w:t xml:space="preserve">Participar en </w:t>
            </w:r>
            <w:r w:rsidR="00FC12E3" w:rsidRPr="00FC12E3">
              <w:rPr>
                <w:lang w:val="es-ES_tradnl"/>
              </w:rPr>
              <w:t>la evaluación</w:t>
            </w:r>
            <w:r w:rsidRPr="00FC12E3">
              <w:rPr>
                <w:lang w:val="es-ES_tradnl"/>
              </w:rPr>
              <w:t xml:space="preserve"> de los miembros del equipo.</w:t>
            </w:r>
            <w:bookmarkEnd w:id="187"/>
          </w:p>
          <w:p w:rsidR="008404A5" w:rsidRPr="00FC12E3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188" w:name="sentence_195"/>
            <w:r w:rsidRPr="00FC12E3">
              <w:rPr>
                <w:lang w:val="es-ES_tradnl"/>
              </w:rPr>
              <w:t>Ser consciente de su responsabilidad dentro de un equipo.</w:t>
            </w:r>
            <w:bookmarkEnd w:id="188"/>
          </w:p>
          <w:p w:rsidR="008404A5" w:rsidRPr="00FC12E3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189" w:name="sentence_196"/>
            <w:r w:rsidRPr="00FC12E3">
              <w:rPr>
                <w:lang w:val="es-ES_tradnl"/>
              </w:rPr>
              <w:lastRenderedPageBreak/>
              <w:t>Tener una mente crítica.</w:t>
            </w:r>
            <w:bookmarkEnd w:id="189"/>
          </w:p>
          <w:p w:rsidR="008404A5" w:rsidRPr="00FC12E3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190" w:name="sentence_197"/>
            <w:r w:rsidRPr="00FC12E3">
              <w:rPr>
                <w:lang w:val="es-ES_tradnl"/>
              </w:rPr>
              <w:t>Tomar la iniciativa</w:t>
            </w:r>
            <w:bookmarkEnd w:id="190"/>
            <w:r w:rsidR="00FC12E3" w:rsidRPr="00FC12E3">
              <w:rPr>
                <w:lang w:val="es-ES_tradnl"/>
              </w:rPr>
              <w:t>.</w:t>
            </w:r>
          </w:p>
          <w:p w:rsidR="008404A5" w:rsidRPr="00FC12E3" w:rsidRDefault="008404A5" w:rsidP="00834265">
            <w:pPr>
              <w:spacing w:after="0" w:line="240" w:lineRule="auto"/>
              <w:ind w:left="720"/>
              <w:rPr>
                <w:lang w:val="es-ES_tradnl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91" w:name="sentence_198"/>
            <w:r w:rsidRPr="00FC12E3">
              <w:rPr>
                <w:lang w:val="es-ES_tradnl"/>
              </w:rPr>
              <w:lastRenderedPageBreak/>
              <w:t>El alumno comprende</w:t>
            </w:r>
            <w:bookmarkEnd w:id="191"/>
            <w:r w:rsidR="00FC12E3" w:rsidRPr="00FC12E3">
              <w:rPr>
                <w:lang w:val="es-ES_tradnl"/>
              </w:rPr>
              <w:t>:</w:t>
            </w: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es-ES_tradnl"/>
              </w:rPr>
            </w:pPr>
            <w:bookmarkStart w:id="192" w:name="sentence_199"/>
            <w:r w:rsidRPr="00FC12E3">
              <w:rPr>
                <w:lang w:val="es-ES_tradnl"/>
              </w:rPr>
              <w:t>Cómo unirse a un equipo de trabajo a través de distintos departamentos.</w:t>
            </w:r>
            <w:bookmarkEnd w:id="192"/>
          </w:p>
          <w:p w:rsidR="008404A5" w:rsidRPr="00FC12E3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es-ES_tradnl"/>
              </w:rPr>
            </w:pPr>
            <w:bookmarkStart w:id="193" w:name="sentence_200"/>
            <w:r w:rsidRPr="00FC12E3">
              <w:rPr>
                <w:lang w:val="es-ES_tradnl"/>
              </w:rPr>
              <w:t>Sus límites en su trabajo</w:t>
            </w:r>
            <w:bookmarkEnd w:id="193"/>
          </w:p>
          <w:p w:rsidR="008404A5" w:rsidRPr="00FC12E3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es-ES_tradnl"/>
              </w:rPr>
            </w:pPr>
            <w:bookmarkStart w:id="194" w:name="sentence_201"/>
            <w:r w:rsidRPr="00FC12E3">
              <w:rPr>
                <w:lang w:val="es-ES_tradnl"/>
              </w:rPr>
              <w:t>El valor de la ley</w:t>
            </w:r>
            <w:bookmarkEnd w:id="194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8404A5" w:rsidRPr="00FC12E3" w:rsidTr="00BF76F7">
        <w:tc>
          <w:tcPr>
            <w:tcW w:w="13652" w:type="dxa"/>
            <w:gridSpan w:val="5"/>
            <w:shd w:val="clear" w:color="auto" w:fill="auto"/>
          </w:tcPr>
          <w:p w:rsidR="008404A5" w:rsidRPr="00FC12E3" w:rsidRDefault="008404A5" w:rsidP="008342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bookmarkStart w:id="195" w:name="sentence_202"/>
            <w:r w:rsidRPr="00FC12E3">
              <w:rPr>
                <w:b/>
                <w:sz w:val="24"/>
                <w:szCs w:val="24"/>
                <w:lang w:val="es-ES_tradnl"/>
              </w:rPr>
              <w:lastRenderedPageBreak/>
              <w:t>Competencias sociales/Competencias personales</w:t>
            </w:r>
            <w:bookmarkEnd w:id="195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96" w:name="sentence_203"/>
            <w:r w:rsidRPr="00FC12E3">
              <w:rPr>
                <w:lang w:val="es-ES_tradnl"/>
              </w:rPr>
              <w:t xml:space="preserve">-Flexibilidad </w:t>
            </w:r>
            <w:bookmarkEnd w:id="196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97" w:name="sentence_204"/>
            <w:r w:rsidRPr="00FC12E3">
              <w:rPr>
                <w:lang w:val="es-ES_tradnl"/>
              </w:rPr>
              <w:t>-Ser puntual</w:t>
            </w:r>
            <w:bookmarkEnd w:id="197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98" w:name="sentence_205"/>
            <w:r w:rsidRPr="00FC12E3">
              <w:rPr>
                <w:lang w:val="es-ES_tradnl"/>
              </w:rPr>
              <w:t>-Respeto de las normas éticas</w:t>
            </w:r>
            <w:bookmarkEnd w:id="198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199" w:name="sentence_206"/>
            <w:r w:rsidRPr="00FC12E3">
              <w:rPr>
                <w:lang w:val="es-ES_tradnl"/>
              </w:rPr>
              <w:t>-Habilidades analíticas en un conflicto</w:t>
            </w:r>
            <w:bookmarkEnd w:id="199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200" w:name="sentence_207"/>
            <w:r w:rsidRPr="00FC12E3">
              <w:rPr>
                <w:lang w:val="es-ES_tradnl"/>
              </w:rPr>
              <w:t>-Actitud respetuosa</w:t>
            </w:r>
            <w:bookmarkEnd w:id="200"/>
          </w:p>
          <w:p w:rsidR="008404A5" w:rsidRPr="00FC12E3" w:rsidRDefault="008404A5" w:rsidP="00834265">
            <w:pPr>
              <w:spacing w:after="0" w:line="240" w:lineRule="auto"/>
              <w:rPr>
                <w:lang w:val="es-ES_tradnl"/>
              </w:rPr>
            </w:pPr>
            <w:bookmarkStart w:id="201" w:name="sentence_208"/>
            <w:r w:rsidRPr="00FC12E3">
              <w:rPr>
                <w:lang w:val="es-ES_tradnl"/>
              </w:rPr>
              <w:t>-Posee espíritu de equipo</w:t>
            </w:r>
            <w:bookmarkEnd w:id="201"/>
          </w:p>
        </w:tc>
      </w:tr>
    </w:tbl>
    <w:p w:rsidR="008404A5" w:rsidRPr="00FC12E3" w:rsidRDefault="008404A5" w:rsidP="00380A24">
      <w:pPr>
        <w:pStyle w:val="Sinespaciado"/>
        <w:rPr>
          <w:lang w:val="es-ES_tradnl"/>
        </w:rPr>
      </w:pPr>
    </w:p>
    <w:tbl>
      <w:tblPr>
        <w:tblW w:w="0" w:type="auto"/>
        <w:tblLook w:val="04A0"/>
      </w:tblPr>
      <w:tblGrid>
        <w:gridCol w:w="3119"/>
        <w:gridCol w:w="1438"/>
        <w:gridCol w:w="4533"/>
        <w:gridCol w:w="2099"/>
        <w:gridCol w:w="688"/>
        <w:gridCol w:w="1775"/>
      </w:tblGrid>
      <w:tr w:rsidR="007566B9" w:rsidRPr="00FC12E3" w:rsidTr="00BF76F7">
        <w:tc>
          <w:tcPr>
            <w:tcW w:w="11877" w:type="dxa"/>
            <w:gridSpan w:val="5"/>
            <w:shd w:val="clear" w:color="auto" w:fill="auto"/>
          </w:tcPr>
          <w:p w:rsidR="007566B9" w:rsidRPr="00FC12E3" w:rsidRDefault="007566B9" w:rsidP="00380A24">
            <w:pPr>
              <w:pStyle w:val="Sinespaciado"/>
              <w:rPr>
                <w:lang w:val="es-ES_tradnl"/>
              </w:rPr>
            </w:pPr>
          </w:p>
        </w:tc>
        <w:tc>
          <w:tcPr>
            <w:tcW w:w="1775" w:type="dxa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7566B9" w:rsidRPr="00FC12E3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:rsidR="00380A24" w:rsidRPr="00FC12E3" w:rsidRDefault="00380A24" w:rsidP="00380A24">
            <w:pPr>
              <w:spacing w:after="0" w:line="240" w:lineRule="auto"/>
              <w:rPr>
                <w:lang w:val="es-ES_tradnl"/>
              </w:rPr>
            </w:pPr>
            <w:bookmarkStart w:id="202" w:name="sentence_209"/>
            <w:r w:rsidRPr="00FC12E3">
              <w:rPr>
                <w:lang w:val="es-ES_tradnl"/>
              </w:rPr>
              <w:t>Nombre de la Unidad 5:</w:t>
            </w:r>
            <w:bookmarkEnd w:id="202"/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70" w:type="dxa"/>
            <w:gridSpan w:val="3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2A2532" w:rsidRPr="00FC12E3" w:rsidRDefault="002A2532" w:rsidP="002A2532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bookmarkStart w:id="203" w:name="sentence_210"/>
            <w:r w:rsidRPr="00FC12E3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 xml:space="preserve">Tareas administrativas y documentales </w:t>
            </w:r>
            <w:bookmarkEnd w:id="203"/>
          </w:p>
          <w:p w:rsidR="007566B9" w:rsidRPr="00FC12E3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="007566B9" w:rsidRPr="00FC12E3" w:rsidRDefault="007566B9" w:rsidP="00834265">
            <w:pPr>
              <w:spacing w:after="0" w:line="480" w:lineRule="auto"/>
              <w:jc w:val="center"/>
              <w:rPr>
                <w:lang w:val="es-ES_tradnl"/>
              </w:rPr>
            </w:pPr>
            <w:r w:rsidRPr="00FC12E3">
              <w:rPr>
                <w:noProof/>
                <w:lang w:val="es-ES" w:eastAsia="es-ES"/>
              </w:rPr>
              <w:drawing>
                <wp:inline distT="0" distB="0" distL="0" distR="0">
                  <wp:extent cx="914400" cy="1000125"/>
                  <wp:effectExtent l="0" t="0" r="0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FC12E3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04" w:name="sentence_212"/>
            <w:r w:rsidRPr="00FC12E3">
              <w:rPr>
                <w:lang w:val="es-ES_tradnl"/>
              </w:rPr>
              <w:t>Referencia para la calificación:</w:t>
            </w:r>
            <w:bookmarkEnd w:id="204"/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70" w:type="dxa"/>
            <w:gridSpan w:val="3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7566B9" w:rsidRPr="00FC12E3" w:rsidRDefault="002A2532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205" w:name="sentence_213"/>
            <w:r w:rsidRPr="00FC12E3">
              <w:rPr>
                <w:b/>
                <w:sz w:val="24"/>
                <w:szCs w:val="24"/>
                <w:lang w:val="es-ES_tradnl"/>
              </w:rPr>
              <w:t>Trabajo social</w:t>
            </w:r>
            <w:bookmarkEnd w:id="205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7566B9" w:rsidRPr="00FC12E3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0" w:type="dxa"/>
            <w:gridSpan w:val="3"/>
            <w:shd w:val="clear" w:color="auto" w:fill="auto"/>
          </w:tcPr>
          <w:p w:rsidR="00380A24" w:rsidRPr="00FC12E3" w:rsidRDefault="007566B9" w:rsidP="002A2532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206" w:name="sentence_214"/>
            <w:r w:rsidRPr="00FC12E3">
              <w:rPr>
                <w:color w:val="0070C0"/>
                <w:lang w:val="es-ES_tradnl"/>
              </w:rPr>
              <w:t xml:space="preserve">Área de las tareas asignadas:  </w:t>
            </w:r>
            <w:bookmarkEnd w:id="206"/>
          </w:p>
          <w:p w:rsidR="007566B9" w:rsidRPr="00FC12E3" w:rsidRDefault="002A2532" w:rsidP="002A2532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207" w:name="sentence_215"/>
            <w:r w:rsidRPr="00FC12E3">
              <w:rPr>
                <w:color w:val="0070C0"/>
                <w:lang w:val="es-ES_tradnl"/>
              </w:rPr>
              <w:t xml:space="preserve">Trabajar con los documentos utilizados en ese país o en ese lugar en particular, tanto en los procedimientos como en los archivos de los pacientes. </w:t>
            </w:r>
            <w:bookmarkStart w:id="208" w:name="sentence_216"/>
            <w:bookmarkEnd w:id="207"/>
            <w:r w:rsidRPr="00FC12E3">
              <w:rPr>
                <w:color w:val="0070C0"/>
                <w:lang w:val="es-ES_tradnl"/>
              </w:rPr>
              <w:t xml:space="preserve">Trabajar con controles de calidad y secreto profesional. </w:t>
            </w:r>
            <w:bookmarkEnd w:id="208"/>
          </w:p>
          <w:p w:rsidR="007566B9" w:rsidRPr="00FC12E3" w:rsidRDefault="007566B9" w:rsidP="00834265">
            <w:pPr>
              <w:spacing w:after="0" w:line="240" w:lineRule="auto"/>
              <w:rPr>
                <w:color w:val="1F497D"/>
                <w:lang w:val="es-ES_tradnl"/>
              </w:rPr>
            </w:pPr>
          </w:p>
        </w:tc>
        <w:tc>
          <w:tcPr>
            <w:tcW w:w="2099" w:type="dxa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09" w:name="sentence_217"/>
            <w:r w:rsidRPr="00FC12E3">
              <w:rPr>
                <w:lang w:val="es-ES_tradnl"/>
              </w:rPr>
              <w:t>EQF-nivel: 4</w:t>
            </w:r>
            <w:bookmarkEnd w:id="209"/>
          </w:p>
        </w:tc>
        <w:tc>
          <w:tcPr>
            <w:tcW w:w="2463" w:type="dxa"/>
            <w:gridSpan w:val="2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10" w:name="sentence_218"/>
            <w:r w:rsidRPr="00FC12E3">
              <w:rPr>
                <w:lang w:val="es-ES_tradnl"/>
              </w:rPr>
              <w:t>DQR-nivel: 4</w:t>
            </w:r>
            <w:bookmarkEnd w:id="210"/>
          </w:p>
        </w:tc>
      </w:tr>
      <w:tr w:rsidR="007566B9" w:rsidRPr="00FC12E3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Pr="00FC12E3" w:rsidRDefault="007566B9" w:rsidP="00173398">
            <w:pPr>
              <w:spacing w:after="0" w:line="240" w:lineRule="auto"/>
              <w:rPr>
                <w:lang w:val="es-ES_tradnl"/>
              </w:rPr>
            </w:pPr>
            <w:bookmarkStart w:id="211" w:name="sentence_219"/>
            <w:r w:rsidRPr="00FC12E3">
              <w:rPr>
                <w:lang w:val="es-ES_tradnl"/>
              </w:rPr>
              <w:t xml:space="preserve">Descripción de la Unidad: </w:t>
            </w:r>
            <w:bookmarkEnd w:id="211"/>
          </w:p>
          <w:p w:rsidR="007566B9" w:rsidRPr="00FC12E3" w:rsidRDefault="002A2532" w:rsidP="00173398">
            <w:pPr>
              <w:spacing w:after="0" w:line="240" w:lineRule="auto"/>
              <w:rPr>
                <w:lang w:val="es-ES_tradnl"/>
              </w:rPr>
            </w:pPr>
            <w:bookmarkStart w:id="212" w:name="sentence_220"/>
            <w:r w:rsidRPr="00FC12E3">
              <w:rPr>
                <w:lang w:val="es-ES_tradnl"/>
              </w:rPr>
              <w:t xml:space="preserve">El alumno trabaja con su visión general de los diferentes documentos y el uso de éstos, y desarrolla la comprensión de la importancia de la documentación. </w:t>
            </w:r>
            <w:bookmarkEnd w:id="212"/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7566B9" w:rsidRPr="00FC12E3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7" w:type="dxa"/>
            <w:gridSpan w:val="2"/>
            <w:shd w:val="clear" w:color="auto" w:fill="B8CCE4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13" w:name="sentence_221"/>
            <w:r w:rsidRPr="00FC12E3">
              <w:rPr>
                <w:lang w:val="es-ES_tradnl"/>
              </w:rPr>
              <w:t>Conocimiento</w:t>
            </w:r>
            <w:bookmarkEnd w:id="213"/>
          </w:p>
        </w:tc>
        <w:tc>
          <w:tcPr>
            <w:tcW w:w="4533" w:type="dxa"/>
            <w:shd w:val="clear" w:color="auto" w:fill="B8CCE4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14" w:name="sentence_222"/>
            <w:r w:rsidRPr="00FC12E3">
              <w:rPr>
                <w:lang w:val="es-ES_tradnl"/>
              </w:rPr>
              <w:t>Habilidades</w:t>
            </w:r>
            <w:bookmarkEnd w:id="214"/>
          </w:p>
        </w:tc>
        <w:tc>
          <w:tcPr>
            <w:tcW w:w="4562" w:type="dxa"/>
            <w:gridSpan w:val="3"/>
            <w:shd w:val="clear" w:color="auto" w:fill="B8CCE4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15" w:name="sentence_223"/>
            <w:r w:rsidRPr="00FC12E3">
              <w:rPr>
                <w:lang w:val="es-ES_tradnl"/>
              </w:rPr>
              <w:t>Competencia</w:t>
            </w:r>
            <w:bookmarkEnd w:id="215"/>
          </w:p>
        </w:tc>
      </w:tr>
      <w:tr w:rsidR="007566B9" w:rsidRPr="00FC12E3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="007566B9" w:rsidRPr="00FC12E3" w:rsidRDefault="007566B9" w:rsidP="00173398">
            <w:pPr>
              <w:rPr>
                <w:iCs/>
                <w:lang w:val="es-ES_tradnl"/>
              </w:rPr>
            </w:pPr>
            <w:bookmarkStart w:id="216" w:name="sentence_224"/>
            <w:r w:rsidRPr="00FC12E3">
              <w:rPr>
                <w:iCs/>
                <w:lang w:val="es-ES_tradnl"/>
              </w:rPr>
              <w:t>El alumno tiene conocimientos sobre</w:t>
            </w:r>
            <w:bookmarkEnd w:id="216"/>
            <w:r w:rsidR="00FC12E3" w:rsidRPr="00FC12E3">
              <w:rPr>
                <w:iCs/>
                <w:lang w:val="es-ES_tradnl"/>
              </w:rPr>
              <w:t>:</w:t>
            </w:r>
          </w:p>
          <w:p w:rsidR="00173398" w:rsidRPr="00FC12E3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17" w:name="sentence_225"/>
            <w:r w:rsidRPr="00FC12E3">
              <w:rPr>
                <w:rFonts w:asciiTheme="minorHAnsi" w:hAnsiTheme="minorHAnsi"/>
                <w:lang w:val="es-ES_tradnl"/>
              </w:rPr>
              <w:t xml:space="preserve">Qué personal es el encargado de los controles de calidad y gestión de la </w:t>
            </w:r>
            <w:r w:rsidRPr="00FC12E3">
              <w:rPr>
                <w:rFonts w:asciiTheme="minorHAnsi" w:hAnsiTheme="minorHAnsi"/>
                <w:lang w:val="es-ES_tradnl"/>
              </w:rPr>
              <w:lastRenderedPageBreak/>
              <w:t>calidad.</w:t>
            </w:r>
            <w:bookmarkEnd w:id="217"/>
          </w:p>
          <w:p w:rsidR="00173398" w:rsidRPr="00FC12E3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18" w:name="sentence_226"/>
            <w:r w:rsidRPr="00FC12E3">
              <w:rPr>
                <w:rFonts w:asciiTheme="minorHAnsi" w:hAnsiTheme="minorHAnsi"/>
                <w:lang w:val="es-ES_tradnl"/>
              </w:rPr>
              <w:t>Documentos y normas</w:t>
            </w:r>
            <w:bookmarkEnd w:id="218"/>
          </w:p>
          <w:p w:rsidR="00173398" w:rsidRPr="00FC12E3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19" w:name="sentence_227"/>
            <w:r w:rsidRPr="00FC12E3">
              <w:rPr>
                <w:rFonts w:asciiTheme="minorHAnsi" w:hAnsiTheme="minorHAnsi"/>
                <w:lang w:val="es-ES_tradnl"/>
              </w:rPr>
              <w:t>Procedimiento de órdenes</w:t>
            </w:r>
            <w:bookmarkEnd w:id="219"/>
          </w:p>
          <w:p w:rsidR="00173398" w:rsidRPr="00FC12E3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20" w:name="sentence_228"/>
            <w:r w:rsidRPr="00FC12E3">
              <w:rPr>
                <w:rFonts w:asciiTheme="minorHAnsi" w:hAnsiTheme="minorHAnsi"/>
                <w:lang w:val="es-ES_tradnl"/>
              </w:rPr>
              <w:t>Rotación de inventarios</w:t>
            </w:r>
            <w:bookmarkEnd w:id="220"/>
          </w:p>
          <w:p w:rsidR="00173398" w:rsidRPr="00FC12E3" w:rsidRDefault="00173398" w:rsidP="00BF76F7">
            <w:pPr>
              <w:numPr>
                <w:ilvl w:val="0"/>
                <w:numId w:val="26"/>
              </w:numPr>
              <w:spacing w:after="0" w:line="240" w:lineRule="auto"/>
              <w:rPr>
                <w:lang w:val="es-ES_tradnl"/>
              </w:rPr>
            </w:pPr>
            <w:bookmarkStart w:id="221" w:name="sentence_229"/>
            <w:r w:rsidRPr="00FC12E3">
              <w:rPr>
                <w:lang w:val="es-ES_tradnl"/>
              </w:rPr>
              <w:t>El expediente del cliente</w:t>
            </w:r>
            <w:bookmarkEnd w:id="221"/>
          </w:p>
          <w:p w:rsidR="00BF76F7" w:rsidRPr="00FC12E3" w:rsidRDefault="00BF76F7" w:rsidP="00BF76F7">
            <w:pPr>
              <w:spacing w:after="0" w:line="240" w:lineRule="auto"/>
              <w:ind w:left="720"/>
              <w:rPr>
                <w:lang w:val="es-ES_tradnl"/>
              </w:rPr>
            </w:pPr>
          </w:p>
        </w:tc>
        <w:tc>
          <w:tcPr>
            <w:tcW w:w="4533" w:type="dxa"/>
            <w:shd w:val="clear" w:color="auto" w:fill="auto"/>
          </w:tcPr>
          <w:p w:rsidR="007566B9" w:rsidRPr="00FC12E3" w:rsidRDefault="007566B9" w:rsidP="00834265">
            <w:pPr>
              <w:rPr>
                <w:iCs/>
                <w:lang w:val="es-ES_tradnl"/>
              </w:rPr>
            </w:pPr>
            <w:bookmarkStart w:id="222" w:name="sentence_230"/>
            <w:r w:rsidRPr="00FC12E3">
              <w:rPr>
                <w:iCs/>
                <w:lang w:val="es-ES_tradnl"/>
              </w:rPr>
              <w:lastRenderedPageBreak/>
              <w:t>El alumno es capaz de</w:t>
            </w:r>
            <w:bookmarkEnd w:id="222"/>
            <w:r w:rsidR="00FC12E3" w:rsidRPr="00FC12E3">
              <w:rPr>
                <w:iCs/>
                <w:lang w:val="es-ES_tradnl"/>
              </w:rPr>
              <w:t>:</w:t>
            </w:r>
          </w:p>
          <w:p w:rsidR="00173398" w:rsidRPr="00FC12E3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23" w:name="sentence_231"/>
            <w:r w:rsidRPr="00FC12E3">
              <w:rPr>
                <w:rFonts w:asciiTheme="minorHAnsi" w:hAnsiTheme="minorHAnsi"/>
                <w:lang w:val="es-ES_tradnl"/>
              </w:rPr>
              <w:t>Archivar documentos.</w:t>
            </w:r>
            <w:bookmarkEnd w:id="223"/>
          </w:p>
          <w:p w:rsidR="00173398" w:rsidRPr="00FC12E3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24" w:name="sentence_232"/>
            <w:r w:rsidRPr="00FC12E3">
              <w:rPr>
                <w:rFonts w:asciiTheme="minorHAnsi" w:hAnsiTheme="minorHAnsi"/>
                <w:lang w:val="es-ES_tradnl"/>
              </w:rPr>
              <w:t>Guardar los secretos profesionales.</w:t>
            </w:r>
            <w:bookmarkEnd w:id="224"/>
          </w:p>
          <w:p w:rsidR="00173398" w:rsidRPr="00FC12E3" w:rsidRDefault="00173398" w:rsidP="00173398">
            <w:pPr>
              <w:numPr>
                <w:ilvl w:val="0"/>
                <w:numId w:val="27"/>
              </w:numPr>
              <w:rPr>
                <w:rFonts w:asciiTheme="minorHAnsi" w:hAnsiTheme="minorHAnsi"/>
                <w:lang w:val="es-ES_tradnl"/>
              </w:rPr>
            </w:pPr>
            <w:bookmarkStart w:id="225" w:name="sentence_233"/>
            <w:r w:rsidRPr="00FC12E3">
              <w:rPr>
                <w:rFonts w:asciiTheme="minorHAnsi" w:hAnsiTheme="minorHAnsi"/>
                <w:lang w:val="es-ES_tradnl"/>
              </w:rPr>
              <w:lastRenderedPageBreak/>
              <w:t>Evaluar las necesidades de productos y de materiales.</w:t>
            </w:r>
            <w:bookmarkEnd w:id="225"/>
          </w:p>
          <w:p w:rsidR="007566B9" w:rsidRPr="00FC12E3" w:rsidRDefault="007566B9" w:rsidP="00834265">
            <w:pPr>
              <w:spacing w:after="0" w:line="240" w:lineRule="auto"/>
              <w:ind w:left="720"/>
              <w:rPr>
                <w:lang w:val="es-ES_tradnl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="007566B9" w:rsidRPr="00FC12E3" w:rsidRDefault="007566B9" w:rsidP="00834265">
            <w:pPr>
              <w:rPr>
                <w:iCs/>
                <w:lang w:val="es-ES_tradnl"/>
              </w:rPr>
            </w:pPr>
            <w:bookmarkStart w:id="226" w:name="sentence_234"/>
            <w:r w:rsidRPr="00FC12E3">
              <w:rPr>
                <w:iCs/>
                <w:lang w:val="es-ES_tradnl"/>
              </w:rPr>
              <w:lastRenderedPageBreak/>
              <w:t>El alumno comprende</w:t>
            </w:r>
            <w:bookmarkEnd w:id="226"/>
            <w:r w:rsidR="00FC12E3" w:rsidRPr="00FC12E3">
              <w:rPr>
                <w:iCs/>
                <w:lang w:val="es-ES_tradnl"/>
              </w:rPr>
              <w:t>:</w:t>
            </w:r>
          </w:p>
          <w:p w:rsidR="00173398" w:rsidRPr="00FC12E3" w:rsidRDefault="00173398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27" w:name="sentence_235"/>
            <w:r w:rsidRPr="00FC12E3">
              <w:rPr>
                <w:rFonts w:asciiTheme="minorHAnsi" w:hAnsiTheme="minorHAnsi"/>
                <w:lang w:val="es-ES_tradnl"/>
              </w:rPr>
              <w:t>La diferencia del trabajo administrativo entre países.</w:t>
            </w:r>
            <w:bookmarkEnd w:id="227"/>
          </w:p>
          <w:p w:rsidR="00173398" w:rsidRPr="00FC12E3" w:rsidRDefault="00FC12E3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28" w:name="sentence_236"/>
            <w:r w:rsidRPr="00FC12E3">
              <w:rPr>
                <w:rFonts w:asciiTheme="minorHAnsi" w:hAnsiTheme="minorHAnsi"/>
                <w:lang w:val="es-ES_tradnl"/>
              </w:rPr>
              <w:lastRenderedPageBreak/>
              <w:t>La importancia de</w:t>
            </w:r>
            <w:r w:rsidR="00173398" w:rsidRPr="00FC12E3">
              <w:rPr>
                <w:rFonts w:asciiTheme="minorHAnsi" w:hAnsiTheme="minorHAnsi"/>
                <w:lang w:val="es-ES_tradnl"/>
              </w:rPr>
              <w:t xml:space="preserve"> tener documentos.</w:t>
            </w:r>
            <w:bookmarkEnd w:id="228"/>
          </w:p>
          <w:p w:rsidR="007566B9" w:rsidRPr="00FC12E3" w:rsidRDefault="007566B9" w:rsidP="00834265">
            <w:pPr>
              <w:rPr>
                <w:lang w:val="es-ES_tradnl"/>
              </w:rPr>
            </w:pPr>
          </w:p>
        </w:tc>
      </w:tr>
      <w:tr w:rsidR="00BF76F7" w:rsidRPr="00FC12E3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="00BF76F7" w:rsidRPr="00FC12E3" w:rsidRDefault="00BF76F7" w:rsidP="00BF76F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bookmarkStart w:id="229" w:name="sentence_237"/>
            <w:r w:rsidRPr="00FC12E3">
              <w:rPr>
                <w:b/>
                <w:sz w:val="24"/>
                <w:szCs w:val="24"/>
                <w:lang w:val="es-ES_tradnl"/>
              </w:rPr>
              <w:lastRenderedPageBreak/>
              <w:t>Competencias sociales/Competencias personales</w:t>
            </w:r>
            <w:bookmarkEnd w:id="229"/>
          </w:p>
          <w:p w:rsidR="00BF76F7" w:rsidRPr="00FC12E3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30" w:name="sentence_238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Trabajar según el protocolo.</w:t>
            </w:r>
            <w:bookmarkEnd w:id="230"/>
          </w:p>
          <w:p w:rsidR="00BF76F7" w:rsidRPr="00FC12E3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31" w:name="sentence_239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Precisión.</w:t>
            </w:r>
            <w:bookmarkEnd w:id="231"/>
          </w:p>
          <w:p w:rsidR="00BF76F7" w:rsidRPr="00FC12E3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32" w:name="sentence_240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Respeto de las normas de ética.</w:t>
            </w:r>
            <w:bookmarkEnd w:id="232"/>
          </w:p>
          <w:p w:rsidR="00BF76F7" w:rsidRPr="00FC12E3" w:rsidRDefault="00BF76F7" w:rsidP="00BF76F7">
            <w:pPr>
              <w:pStyle w:val="Prrafodelista"/>
              <w:numPr>
                <w:ilvl w:val="0"/>
                <w:numId w:val="30"/>
              </w:numPr>
              <w:rPr>
                <w:iCs/>
                <w:lang w:val="es-ES_tradnl"/>
              </w:rPr>
            </w:pPr>
            <w:bookmarkStart w:id="233" w:name="sentence_241"/>
            <w:r w:rsidRPr="00FC12E3">
              <w:rPr>
                <w:iCs/>
                <w:lang w:val="es-ES_tradnl"/>
              </w:rPr>
              <w:t>Actitud respetuosa</w:t>
            </w:r>
            <w:bookmarkEnd w:id="233"/>
          </w:p>
        </w:tc>
        <w:tc>
          <w:tcPr>
            <w:tcW w:w="4533" w:type="dxa"/>
            <w:shd w:val="clear" w:color="auto" w:fill="auto"/>
          </w:tcPr>
          <w:p w:rsidR="00BF76F7" w:rsidRPr="00FC12E3" w:rsidRDefault="00BF76F7" w:rsidP="00834265">
            <w:pPr>
              <w:rPr>
                <w:iCs/>
                <w:lang w:val="es-ES_tradnl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="00BF76F7" w:rsidRPr="00FC12E3" w:rsidRDefault="00BF76F7" w:rsidP="00834265">
            <w:pPr>
              <w:rPr>
                <w:iCs/>
                <w:lang w:val="es-ES_tradnl"/>
              </w:rPr>
            </w:pPr>
          </w:p>
        </w:tc>
      </w:tr>
    </w:tbl>
    <w:p w:rsidR="007566B9" w:rsidRPr="00FC12E3" w:rsidRDefault="007566B9" w:rsidP="00380A24">
      <w:pPr>
        <w:pStyle w:val="Sinespaciado"/>
        <w:rPr>
          <w:lang w:val="es-ES_tradnl"/>
        </w:rPr>
      </w:pPr>
    </w:p>
    <w:tbl>
      <w:tblPr>
        <w:tblW w:w="0" w:type="auto"/>
        <w:tblLook w:val="04A0"/>
      </w:tblPr>
      <w:tblGrid>
        <w:gridCol w:w="3110"/>
        <w:gridCol w:w="1436"/>
        <w:gridCol w:w="4545"/>
        <w:gridCol w:w="2098"/>
        <w:gridCol w:w="688"/>
        <w:gridCol w:w="1775"/>
      </w:tblGrid>
      <w:tr w:rsidR="007566B9" w:rsidRPr="00FC12E3" w:rsidTr="00BF7FD6">
        <w:tc>
          <w:tcPr>
            <w:tcW w:w="11877" w:type="dxa"/>
            <w:gridSpan w:val="5"/>
            <w:shd w:val="clear" w:color="auto" w:fill="auto"/>
          </w:tcPr>
          <w:p w:rsidR="00BF7FD6" w:rsidRPr="00FC12E3" w:rsidRDefault="00BF7FD6" w:rsidP="00834265">
            <w:pPr>
              <w:spacing w:after="0" w:line="240" w:lineRule="auto"/>
              <w:rPr>
                <w:b/>
                <w:i/>
                <w:lang w:val="es-ES_tradnl"/>
              </w:rPr>
            </w:pPr>
          </w:p>
        </w:tc>
        <w:tc>
          <w:tcPr>
            <w:tcW w:w="1775" w:type="dxa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7566B9" w:rsidRPr="00FC12E3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:rsidR="00380A24" w:rsidRPr="00FC12E3" w:rsidRDefault="00380A24" w:rsidP="00380A24">
            <w:pPr>
              <w:spacing w:after="0" w:line="240" w:lineRule="auto"/>
              <w:rPr>
                <w:lang w:val="es-ES_tradnl"/>
              </w:rPr>
            </w:pPr>
            <w:bookmarkStart w:id="234" w:name="sentence_242"/>
            <w:r w:rsidRPr="00FC12E3">
              <w:rPr>
                <w:lang w:val="es-ES_tradnl"/>
              </w:rPr>
              <w:t xml:space="preserve"> Nombre de la Unidad 6:</w:t>
            </w:r>
            <w:bookmarkEnd w:id="234"/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BF7FD6" w:rsidRPr="00FC12E3" w:rsidRDefault="00BF7FD6" w:rsidP="00BF7FD6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bookmarkStart w:id="235" w:name="sentence_243"/>
            <w:r w:rsidRPr="00FC12E3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 xml:space="preserve">Idear e implementar actividades </w:t>
            </w:r>
            <w:bookmarkEnd w:id="235"/>
          </w:p>
          <w:p w:rsidR="007566B9" w:rsidRPr="00FC12E3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7566B9" w:rsidRPr="00FC12E3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="007566B9" w:rsidRPr="00FC12E3" w:rsidRDefault="007566B9" w:rsidP="00834265">
            <w:pPr>
              <w:spacing w:after="0" w:line="480" w:lineRule="auto"/>
              <w:jc w:val="center"/>
              <w:rPr>
                <w:lang w:val="es-ES_tradnl"/>
              </w:rPr>
            </w:pPr>
            <w:r w:rsidRPr="00FC12E3">
              <w:rPr>
                <w:noProof/>
                <w:lang w:val="es-ES" w:eastAsia="es-ES"/>
              </w:rPr>
              <w:drawing>
                <wp:inline distT="0" distB="0" distL="0" distR="0">
                  <wp:extent cx="914400" cy="1000125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FC12E3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36" w:name="sentence_245"/>
            <w:r w:rsidRPr="00FC12E3">
              <w:rPr>
                <w:lang w:val="es-ES_tradnl"/>
              </w:rPr>
              <w:t>Referencia para la calificación:</w:t>
            </w:r>
            <w:bookmarkEnd w:id="236"/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7566B9" w:rsidRPr="00FC12E3" w:rsidRDefault="002A2532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237" w:name="sentence_246"/>
            <w:r w:rsidRPr="00FC12E3">
              <w:rPr>
                <w:b/>
                <w:sz w:val="24"/>
                <w:szCs w:val="24"/>
                <w:lang w:val="es-ES_tradnl"/>
              </w:rPr>
              <w:t>Trabajo social</w:t>
            </w:r>
            <w:bookmarkEnd w:id="237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7566B9" w:rsidRPr="00FC12E3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1" w:type="dxa"/>
            <w:gridSpan w:val="3"/>
            <w:shd w:val="clear" w:color="auto" w:fill="auto"/>
          </w:tcPr>
          <w:p w:rsidR="00380A24" w:rsidRPr="00FC12E3" w:rsidRDefault="007566B9" w:rsidP="00E1273E">
            <w:pPr>
              <w:spacing w:after="0" w:line="240" w:lineRule="auto"/>
              <w:rPr>
                <w:lang w:val="es-ES_tradnl"/>
              </w:rPr>
            </w:pPr>
            <w:bookmarkStart w:id="238" w:name="sentence_247"/>
            <w:r w:rsidRPr="00FC12E3">
              <w:rPr>
                <w:lang w:val="es-ES_tradnl"/>
              </w:rPr>
              <w:t xml:space="preserve">Área de las tareas asignadas:  </w:t>
            </w:r>
            <w:bookmarkEnd w:id="238"/>
          </w:p>
          <w:p w:rsidR="007566B9" w:rsidRPr="00FC12E3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es-ES_tradnl"/>
              </w:rPr>
            </w:pPr>
            <w:bookmarkStart w:id="239" w:name="sentence_248"/>
            <w:r w:rsidRPr="00FC12E3">
              <w:rPr>
                <w:rFonts w:asciiTheme="minorHAnsi" w:hAnsiTheme="minorHAnsi"/>
                <w:color w:val="0070C0"/>
                <w:lang w:val="es-ES_tradnl"/>
              </w:rPr>
              <w:t xml:space="preserve">Trabajar con el desarrollo de niños y pacientes, incluso pacientes con minusvalías o enfermedades. </w:t>
            </w:r>
            <w:bookmarkStart w:id="240" w:name="sentence_249"/>
            <w:bookmarkEnd w:id="239"/>
            <w:r w:rsidRPr="00FC12E3">
              <w:rPr>
                <w:rFonts w:asciiTheme="minorHAnsi" w:hAnsiTheme="minorHAnsi"/>
                <w:color w:val="0070C0"/>
                <w:lang w:val="es-ES_tradnl"/>
              </w:rPr>
              <w:t xml:space="preserve">Trabajar con planificación, dirección y evaluación de las actividades para niños y pacientes con o sin minusvalías o enfermedades. </w:t>
            </w:r>
            <w:bookmarkStart w:id="241" w:name="sentence_250"/>
            <w:bookmarkEnd w:id="240"/>
            <w:r w:rsidRPr="00FC12E3">
              <w:rPr>
                <w:rFonts w:asciiTheme="minorHAnsi" w:hAnsiTheme="minorHAnsi"/>
                <w:color w:val="0070C0"/>
                <w:lang w:val="es-ES_tradnl"/>
              </w:rPr>
              <w:t>Trabajar para motivar al niño/paciente a participar en las actividades.</w:t>
            </w:r>
            <w:bookmarkEnd w:id="241"/>
          </w:p>
          <w:p w:rsidR="007566B9" w:rsidRPr="00FC12E3" w:rsidRDefault="007566B9" w:rsidP="00834265">
            <w:pPr>
              <w:spacing w:after="0" w:line="240" w:lineRule="auto"/>
              <w:rPr>
                <w:color w:val="1F497D"/>
                <w:lang w:val="es-ES_tradnl"/>
              </w:rPr>
            </w:pPr>
          </w:p>
        </w:tc>
        <w:tc>
          <w:tcPr>
            <w:tcW w:w="2098" w:type="dxa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42" w:name="sentence_251"/>
            <w:r w:rsidRPr="00FC12E3">
              <w:rPr>
                <w:lang w:val="es-ES_tradnl"/>
              </w:rPr>
              <w:t>EQF-nivel: 4</w:t>
            </w:r>
            <w:bookmarkEnd w:id="242"/>
          </w:p>
        </w:tc>
        <w:tc>
          <w:tcPr>
            <w:tcW w:w="2463" w:type="dxa"/>
            <w:gridSpan w:val="2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43" w:name="sentence_252"/>
            <w:r w:rsidRPr="00FC12E3">
              <w:rPr>
                <w:lang w:val="es-ES_tradnl"/>
              </w:rPr>
              <w:t>DQR-nivel: 4</w:t>
            </w:r>
            <w:bookmarkEnd w:id="243"/>
          </w:p>
        </w:tc>
      </w:tr>
      <w:tr w:rsidR="007566B9" w:rsidRPr="00FC12E3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Pr="00FC12E3" w:rsidRDefault="007566B9" w:rsidP="00E1273E">
            <w:pPr>
              <w:spacing w:after="0" w:line="240" w:lineRule="auto"/>
              <w:rPr>
                <w:lang w:val="es-ES_tradnl"/>
              </w:rPr>
            </w:pPr>
            <w:bookmarkStart w:id="244" w:name="sentence_253"/>
            <w:r w:rsidRPr="00FC12E3">
              <w:rPr>
                <w:lang w:val="es-ES_tradnl"/>
              </w:rPr>
              <w:t xml:space="preserve">Descripción de la Unidad: </w:t>
            </w:r>
            <w:bookmarkEnd w:id="244"/>
          </w:p>
          <w:p w:rsidR="007566B9" w:rsidRPr="00FC12E3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es-ES_tradnl"/>
              </w:rPr>
            </w:pPr>
            <w:bookmarkStart w:id="245" w:name="sentence_254"/>
            <w:r w:rsidRPr="00FC12E3">
              <w:rPr>
                <w:rFonts w:asciiTheme="minorHAnsi" w:hAnsiTheme="minorHAnsi"/>
                <w:color w:val="0070C0"/>
                <w:lang w:val="es-ES_tradnl"/>
              </w:rPr>
              <w:t xml:space="preserve">El alumno trabaja para evaluar el desarrollo y desviaciones naturales del niño con relación a las tareas asignadas; y con la planificación de una actividad basada en el niño/paciente. </w:t>
            </w:r>
            <w:bookmarkStart w:id="246" w:name="sentence_255"/>
            <w:bookmarkEnd w:id="245"/>
            <w:r w:rsidRPr="00FC12E3">
              <w:rPr>
                <w:rFonts w:asciiTheme="minorHAnsi" w:hAnsiTheme="minorHAnsi"/>
                <w:color w:val="0070C0"/>
                <w:lang w:val="es-ES_tradnl"/>
              </w:rPr>
              <w:t>El alumno evalúa la actividad posteriormente.</w:t>
            </w:r>
            <w:bookmarkEnd w:id="246"/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7566B9" w:rsidRPr="00FC12E3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6" w:type="dxa"/>
            <w:gridSpan w:val="2"/>
            <w:shd w:val="clear" w:color="auto" w:fill="B8CCE4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47" w:name="sentence_256"/>
            <w:r w:rsidRPr="00FC12E3">
              <w:rPr>
                <w:lang w:val="es-ES_tradnl"/>
              </w:rPr>
              <w:t>Conocimiento</w:t>
            </w:r>
            <w:bookmarkEnd w:id="247"/>
          </w:p>
        </w:tc>
        <w:tc>
          <w:tcPr>
            <w:tcW w:w="4545" w:type="dxa"/>
            <w:shd w:val="clear" w:color="auto" w:fill="B8CCE4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48" w:name="sentence_257"/>
            <w:r w:rsidRPr="00FC12E3">
              <w:rPr>
                <w:lang w:val="es-ES_tradnl"/>
              </w:rPr>
              <w:t>Habilidades</w:t>
            </w:r>
            <w:bookmarkEnd w:id="248"/>
          </w:p>
        </w:tc>
        <w:tc>
          <w:tcPr>
            <w:tcW w:w="4561" w:type="dxa"/>
            <w:gridSpan w:val="3"/>
            <w:shd w:val="clear" w:color="auto" w:fill="B8CCE4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49" w:name="sentence_258"/>
            <w:r w:rsidRPr="00FC12E3">
              <w:rPr>
                <w:lang w:val="es-ES_tradnl"/>
              </w:rPr>
              <w:t>Competencia</w:t>
            </w:r>
            <w:bookmarkEnd w:id="249"/>
          </w:p>
        </w:tc>
      </w:tr>
      <w:tr w:rsidR="007566B9" w:rsidRPr="00FC12E3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46" w:type="dxa"/>
            <w:gridSpan w:val="2"/>
            <w:shd w:val="clear" w:color="auto" w:fill="auto"/>
          </w:tcPr>
          <w:p w:rsidR="007566B9" w:rsidRPr="00FC12E3" w:rsidRDefault="007566B9" w:rsidP="00834265">
            <w:pPr>
              <w:rPr>
                <w:iCs/>
                <w:lang w:val="es-ES_tradnl"/>
              </w:rPr>
            </w:pPr>
            <w:bookmarkStart w:id="250" w:name="sentence_259"/>
            <w:r w:rsidRPr="00FC12E3">
              <w:rPr>
                <w:iCs/>
                <w:lang w:val="es-ES_tradnl"/>
              </w:rPr>
              <w:lastRenderedPageBreak/>
              <w:t>El alumno tiene conocimientos sobre</w:t>
            </w:r>
            <w:bookmarkEnd w:id="250"/>
            <w:r w:rsidR="00FC12E3" w:rsidRPr="00FC12E3">
              <w:rPr>
                <w:iCs/>
                <w:lang w:val="es-ES_tradnl"/>
              </w:rPr>
              <w:t>:</w:t>
            </w:r>
          </w:p>
          <w:p w:rsidR="00BF7FD6" w:rsidRPr="00FC12E3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i/>
                <w:lang w:val="es-ES_tradnl"/>
              </w:rPr>
            </w:pPr>
            <w:bookmarkStart w:id="251" w:name="sentence_260"/>
            <w:r w:rsidRPr="00FC12E3">
              <w:rPr>
                <w:rFonts w:asciiTheme="minorHAnsi" w:hAnsiTheme="minorHAnsi"/>
                <w:i/>
                <w:lang w:val="es-ES_tradnl"/>
              </w:rPr>
              <w:t xml:space="preserve">El </w:t>
            </w:r>
            <w:r w:rsidRPr="00FC12E3">
              <w:rPr>
                <w:rFonts w:asciiTheme="minorHAnsi" w:hAnsiTheme="minorHAnsi"/>
                <w:lang w:val="es-ES_tradnl"/>
              </w:rPr>
              <w:t>desarrollo</w:t>
            </w:r>
            <w:r w:rsidRPr="00FC12E3">
              <w:rPr>
                <w:rFonts w:asciiTheme="minorHAnsi" w:hAnsiTheme="minorHAnsi"/>
                <w:i/>
                <w:lang w:val="es-ES_tradnl"/>
              </w:rPr>
              <w:t xml:space="preserve"> de las personas </w:t>
            </w:r>
            <w:bookmarkEnd w:id="251"/>
          </w:p>
          <w:p w:rsidR="00BF7FD6" w:rsidRPr="00FC12E3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52" w:name="sentence_261"/>
            <w:r w:rsidRPr="00FC12E3">
              <w:rPr>
                <w:rFonts w:asciiTheme="minorHAnsi" w:hAnsiTheme="minorHAnsi"/>
                <w:lang w:val="es-ES_tradnl"/>
              </w:rPr>
              <w:t>Minusvalías y enfermedades</w:t>
            </w:r>
            <w:bookmarkEnd w:id="252"/>
          </w:p>
          <w:p w:rsidR="00BF7FD6" w:rsidRPr="00FC12E3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53" w:name="sentence_262"/>
            <w:r w:rsidRPr="00FC12E3">
              <w:rPr>
                <w:rFonts w:asciiTheme="minorHAnsi" w:hAnsiTheme="minorHAnsi"/>
                <w:lang w:val="es-ES_tradnl"/>
              </w:rPr>
              <w:t>Calidad de vida</w:t>
            </w:r>
            <w:bookmarkEnd w:id="253"/>
          </w:p>
          <w:p w:rsidR="00BF7FD6" w:rsidRPr="00FC12E3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54" w:name="sentence_263"/>
            <w:r w:rsidRPr="00FC12E3">
              <w:rPr>
                <w:rFonts w:asciiTheme="minorHAnsi" w:hAnsiTheme="minorHAnsi"/>
                <w:lang w:val="es-ES_tradnl"/>
              </w:rPr>
              <w:t>Qué actividades son posibles</w:t>
            </w:r>
            <w:bookmarkEnd w:id="254"/>
            <w:r w:rsidR="00FC12E3" w:rsidRPr="00FC12E3">
              <w:rPr>
                <w:rFonts w:asciiTheme="minorHAnsi" w:hAnsiTheme="minorHAnsi"/>
                <w:lang w:val="es-ES_tradnl"/>
              </w:rPr>
              <w:t>.</w:t>
            </w:r>
          </w:p>
          <w:p w:rsidR="00BF7FD6" w:rsidRPr="00FC12E3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55" w:name="sentence_264"/>
            <w:r w:rsidRPr="00FC12E3">
              <w:rPr>
                <w:rFonts w:asciiTheme="minorHAnsi" w:hAnsiTheme="minorHAnsi"/>
                <w:lang w:val="es-ES_tradnl"/>
              </w:rPr>
              <w:t>Las metas que pueda alcanzar con las actividades.</w:t>
            </w:r>
            <w:bookmarkEnd w:id="255"/>
          </w:p>
          <w:p w:rsidR="007566B9" w:rsidRPr="00FC12E3" w:rsidRDefault="00BF7FD6" w:rsidP="00E1273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56" w:name="sentence_265"/>
            <w:r w:rsidRPr="00FC12E3">
              <w:rPr>
                <w:rFonts w:asciiTheme="minorHAnsi" w:hAnsiTheme="minorHAnsi"/>
                <w:lang w:val="es-ES_tradnl"/>
              </w:rPr>
              <w:t>Planificación y evaluación de las actividades</w:t>
            </w:r>
            <w:bookmarkEnd w:id="256"/>
            <w:r w:rsidR="00FC12E3" w:rsidRPr="00FC12E3">
              <w:rPr>
                <w:rFonts w:asciiTheme="minorHAnsi" w:hAnsiTheme="minorHAnsi"/>
                <w:lang w:val="es-ES_tradnl"/>
              </w:rPr>
              <w:t>.</w:t>
            </w:r>
          </w:p>
          <w:p w:rsidR="00E1273E" w:rsidRPr="00FC12E3" w:rsidRDefault="00E1273E" w:rsidP="00E1273E">
            <w:pPr>
              <w:spacing w:after="0" w:line="240" w:lineRule="auto"/>
              <w:ind w:left="72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5" w:type="dxa"/>
            <w:shd w:val="clear" w:color="auto" w:fill="auto"/>
          </w:tcPr>
          <w:p w:rsidR="007566B9" w:rsidRPr="00FC12E3" w:rsidRDefault="007566B9" w:rsidP="00834265">
            <w:pPr>
              <w:rPr>
                <w:iCs/>
                <w:lang w:val="es-ES_tradnl"/>
              </w:rPr>
            </w:pPr>
            <w:bookmarkStart w:id="257" w:name="sentence_266"/>
            <w:r w:rsidRPr="00FC12E3">
              <w:rPr>
                <w:iCs/>
                <w:lang w:val="es-ES_tradnl"/>
              </w:rPr>
              <w:t>El alumno es capaz de</w:t>
            </w:r>
            <w:bookmarkEnd w:id="257"/>
            <w:r w:rsidR="00FC12E3" w:rsidRPr="00FC12E3">
              <w:rPr>
                <w:iCs/>
                <w:lang w:val="es-ES_tradnl"/>
              </w:rPr>
              <w:t>:</w:t>
            </w:r>
          </w:p>
          <w:p w:rsidR="00757319" w:rsidRPr="00FC12E3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58" w:name="sentence_267"/>
            <w:r w:rsidRPr="00FC12E3">
              <w:rPr>
                <w:rFonts w:asciiTheme="minorHAnsi" w:hAnsiTheme="minorHAnsi"/>
                <w:lang w:val="es-ES_tradnl"/>
              </w:rPr>
              <w:t>Organizar, dirigir y evaluar actividades.</w:t>
            </w:r>
            <w:bookmarkEnd w:id="258"/>
          </w:p>
          <w:p w:rsidR="00757319" w:rsidRPr="00FC12E3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59" w:name="sentence_268"/>
            <w:r w:rsidRPr="00FC12E3">
              <w:rPr>
                <w:rFonts w:asciiTheme="minorHAnsi" w:hAnsiTheme="minorHAnsi"/>
                <w:lang w:val="es-ES_tradnl"/>
              </w:rPr>
              <w:t>Adaptar las actividades a los pacientes.</w:t>
            </w:r>
            <w:bookmarkEnd w:id="259"/>
          </w:p>
          <w:p w:rsidR="007566B9" w:rsidRPr="00FC12E3" w:rsidRDefault="007566B9" w:rsidP="00834265">
            <w:pPr>
              <w:spacing w:after="0" w:line="240" w:lineRule="auto"/>
              <w:ind w:left="720"/>
              <w:rPr>
                <w:lang w:val="es-ES_tradnl"/>
              </w:rPr>
            </w:pPr>
          </w:p>
        </w:tc>
        <w:tc>
          <w:tcPr>
            <w:tcW w:w="4561" w:type="dxa"/>
            <w:gridSpan w:val="3"/>
            <w:shd w:val="clear" w:color="auto" w:fill="auto"/>
          </w:tcPr>
          <w:p w:rsidR="007566B9" w:rsidRPr="00FC12E3" w:rsidRDefault="007566B9" w:rsidP="00834265">
            <w:pPr>
              <w:rPr>
                <w:iCs/>
                <w:lang w:val="es-ES_tradnl"/>
              </w:rPr>
            </w:pPr>
            <w:bookmarkStart w:id="260" w:name="sentence_269"/>
            <w:r w:rsidRPr="00FC12E3">
              <w:rPr>
                <w:iCs/>
                <w:lang w:val="es-ES_tradnl"/>
              </w:rPr>
              <w:t>El alumno comprende</w:t>
            </w:r>
            <w:bookmarkEnd w:id="260"/>
            <w:r w:rsidR="00FC12E3" w:rsidRPr="00FC12E3">
              <w:rPr>
                <w:iCs/>
                <w:lang w:val="es-ES_tradnl"/>
              </w:rPr>
              <w:t>:</w:t>
            </w:r>
          </w:p>
          <w:p w:rsidR="00BF7FD6" w:rsidRPr="00FC12E3" w:rsidRDefault="00BF7FD6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61" w:name="sentence_270"/>
            <w:r w:rsidRPr="00FC12E3">
              <w:rPr>
                <w:rFonts w:asciiTheme="minorHAnsi" w:hAnsiTheme="minorHAnsi"/>
                <w:lang w:val="es-ES_tradnl"/>
              </w:rPr>
              <w:t>La importancia de las diferentes actividades.</w:t>
            </w:r>
            <w:bookmarkEnd w:id="261"/>
          </w:p>
          <w:p w:rsidR="00BF7FD6" w:rsidRPr="00FC12E3" w:rsidRDefault="00BF7FD6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62" w:name="sentence_271"/>
            <w:r w:rsidRPr="00FC12E3">
              <w:rPr>
                <w:rFonts w:asciiTheme="minorHAnsi" w:hAnsiTheme="minorHAnsi"/>
                <w:lang w:val="es-ES_tradnl"/>
              </w:rPr>
              <w:t>La importancia de mostrar la iniciativa.</w:t>
            </w:r>
            <w:bookmarkEnd w:id="262"/>
          </w:p>
          <w:p w:rsidR="007566B9" w:rsidRPr="00FC12E3" w:rsidRDefault="00BF7FD6" w:rsidP="00BF7FD6">
            <w:pPr>
              <w:pStyle w:val="Prrafodelista"/>
              <w:numPr>
                <w:ilvl w:val="0"/>
                <w:numId w:val="24"/>
              </w:numPr>
              <w:rPr>
                <w:lang w:val="es-ES_tradnl"/>
              </w:rPr>
            </w:pPr>
            <w:bookmarkStart w:id="263" w:name="sentence_272"/>
            <w:r w:rsidRPr="00FC12E3">
              <w:rPr>
                <w:lang w:val="es-ES_tradnl"/>
              </w:rPr>
              <w:t>Los objetivos que se pueden alcanzar cuando una actividad tiene valor para diferentes pacientes.</w:t>
            </w:r>
            <w:bookmarkEnd w:id="263"/>
          </w:p>
        </w:tc>
      </w:tr>
      <w:tr w:rsidR="00BF7FD6" w:rsidRPr="00FC12E3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BF7FD6" w:rsidRPr="00FC12E3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s-ES_tradnl"/>
              </w:rPr>
            </w:pPr>
            <w:bookmarkStart w:id="264" w:name="sentence_273"/>
            <w:r w:rsidRPr="00FC12E3">
              <w:rPr>
                <w:rFonts w:asciiTheme="minorHAnsi" w:hAnsiTheme="minorHAnsi"/>
                <w:b/>
                <w:bCs/>
                <w:lang w:val="es-ES_tradnl"/>
              </w:rPr>
              <w:t>Competencias sociales/Competencias personales</w:t>
            </w:r>
            <w:bookmarkEnd w:id="264"/>
          </w:p>
          <w:p w:rsidR="00BF7FD6" w:rsidRPr="00FC12E3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BF7FD6" w:rsidRPr="00FC12E3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65" w:name="sentence_274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Entusiasmo</w:t>
            </w:r>
            <w:bookmarkEnd w:id="265"/>
          </w:p>
          <w:p w:rsidR="00BF7FD6" w:rsidRPr="00FC12E3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66" w:name="sentence_275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Empatía</w:t>
            </w:r>
            <w:bookmarkEnd w:id="266"/>
          </w:p>
          <w:p w:rsidR="00BF7FD6" w:rsidRPr="00FC12E3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67" w:name="sentence_276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Paciencia</w:t>
            </w:r>
            <w:bookmarkEnd w:id="267"/>
          </w:p>
          <w:p w:rsidR="00BF7FD6" w:rsidRPr="00FC12E3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68" w:name="sentence_277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Creatividad</w:t>
            </w:r>
            <w:bookmarkEnd w:id="268"/>
          </w:p>
          <w:p w:rsidR="00BF7FD6" w:rsidRPr="00FC12E3" w:rsidRDefault="00BF7FD6" w:rsidP="00E1273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bookmarkStart w:id="269" w:name="sentence_278"/>
            <w:r w:rsidRPr="00FC12E3">
              <w:rPr>
                <w:rFonts w:asciiTheme="minorHAnsi" w:hAnsiTheme="minorHAnsi"/>
                <w:bCs/>
                <w:lang w:val="es-ES_tradnl"/>
              </w:rPr>
              <w:t>Liderazgo</w:t>
            </w:r>
            <w:bookmarkEnd w:id="269"/>
          </w:p>
        </w:tc>
      </w:tr>
    </w:tbl>
    <w:p w:rsidR="007566B9" w:rsidRPr="00FC12E3" w:rsidRDefault="007566B9" w:rsidP="00380A24">
      <w:pPr>
        <w:pStyle w:val="Sinespaciado"/>
        <w:rPr>
          <w:lang w:val="es-ES_tradnl"/>
        </w:rPr>
      </w:pPr>
    </w:p>
    <w:tbl>
      <w:tblPr>
        <w:tblW w:w="0" w:type="auto"/>
        <w:tblLook w:val="04A0"/>
      </w:tblPr>
      <w:tblGrid>
        <w:gridCol w:w="3149"/>
        <w:gridCol w:w="1441"/>
        <w:gridCol w:w="4507"/>
        <w:gridCol w:w="2095"/>
        <w:gridCol w:w="687"/>
        <w:gridCol w:w="1773"/>
      </w:tblGrid>
      <w:tr w:rsidR="007566B9" w:rsidRPr="00FC12E3" w:rsidTr="00380A24">
        <w:tc>
          <w:tcPr>
            <w:tcW w:w="11879" w:type="dxa"/>
            <w:gridSpan w:val="5"/>
            <w:shd w:val="clear" w:color="auto" w:fill="auto"/>
          </w:tcPr>
          <w:p w:rsidR="00E1273E" w:rsidRPr="00FC12E3" w:rsidRDefault="00E1273E" w:rsidP="00834265">
            <w:pPr>
              <w:spacing w:after="0" w:line="240" w:lineRule="auto"/>
              <w:rPr>
                <w:b/>
                <w:i/>
                <w:lang w:val="es-ES_tradnl"/>
              </w:rPr>
            </w:pPr>
          </w:p>
        </w:tc>
        <w:tc>
          <w:tcPr>
            <w:tcW w:w="1773" w:type="dxa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7566B9" w:rsidRPr="00FC12E3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:rsidR="00380A24" w:rsidRPr="00FC12E3" w:rsidRDefault="00380A24" w:rsidP="00380A24">
            <w:pPr>
              <w:spacing w:after="0" w:line="240" w:lineRule="auto"/>
              <w:rPr>
                <w:lang w:val="es-ES_tradnl"/>
              </w:rPr>
            </w:pPr>
            <w:bookmarkStart w:id="270" w:name="sentence_279"/>
            <w:r w:rsidRPr="00FC12E3">
              <w:rPr>
                <w:lang w:val="es-ES_tradnl"/>
              </w:rPr>
              <w:t>Nombre de la Unidad 7:</w:t>
            </w:r>
            <w:bookmarkEnd w:id="270"/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43" w:type="dxa"/>
            <w:gridSpan w:val="3"/>
            <w:shd w:val="clear" w:color="auto" w:fill="auto"/>
          </w:tcPr>
          <w:p w:rsidR="007566B9" w:rsidRPr="00FC12E3" w:rsidRDefault="00E1273E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271" w:name="sentence_280"/>
            <w:r w:rsidRPr="00FC12E3">
              <w:rPr>
                <w:b/>
                <w:sz w:val="24"/>
                <w:szCs w:val="24"/>
                <w:lang w:val="es-ES_tradnl"/>
              </w:rPr>
              <w:t>Planificación y gestión</w:t>
            </w:r>
            <w:bookmarkEnd w:id="271"/>
          </w:p>
          <w:p w:rsidR="007566B9" w:rsidRPr="00FC12E3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7566B9" w:rsidRPr="00FC12E3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7566B9" w:rsidRPr="00FC12E3" w:rsidRDefault="007566B9" w:rsidP="00834265">
            <w:pPr>
              <w:spacing w:after="0" w:line="480" w:lineRule="auto"/>
              <w:jc w:val="center"/>
              <w:rPr>
                <w:lang w:val="es-ES_tradnl"/>
              </w:rPr>
            </w:pPr>
            <w:r w:rsidRPr="00FC12E3">
              <w:rPr>
                <w:noProof/>
                <w:lang w:val="es-ES" w:eastAsia="es-ES"/>
              </w:rPr>
              <w:drawing>
                <wp:inline distT="0" distB="0" distL="0" distR="0">
                  <wp:extent cx="914400" cy="1000125"/>
                  <wp:effectExtent l="0" t="0" r="0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FC12E3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72" w:name="sentence_282"/>
            <w:r w:rsidRPr="00FC12E3">
              <w:rPr>
                <w:lang w:val="es-ES_tradnl"/>
              </w:rPr>
              <w:t>Referencia para la calificación:</w:t>
            </w:r>
            <w:bookmarkEnd w:id="272"/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043" w:type="dxa"/>
            <w:gridSpan w:val="3"/>
            <w:shd w:val="clear" w:color="auto" w:fill="auto"/>
          </w:tcPr>
          <w:p w:rsidR="007566B9" w:rsidRPr="00FC12E3" w:rsidRDefault="002A2532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273" w:name="sentence_283"/>
            <w:r w:rsidRPr="00FC12E3">
              <w:rPr>
                <w:b/>
                <w:sz w:val="24"/>
                <w:szCs w:val="24"/>
                <w:lang w:val="es-ES_tradnl"/>
              </w:rPr>
              <w:t>Trabajo social</w:t>
            </w:r>
            <w:bookmarkEnd w:id="273"/>
          </w:p>
          <w:p w:rsidR="007566B9" w:rsidRPr="00FC12E3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7566B9" w:rsidRPr="00FC12E3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7" w:type="dxa"/>
            <w:gridSpan w:val="3"/>
            <w:shd w:val="clear" w:color="auto" w:fill="auto"/>
          </w:tcPr>
          <w:p w:rsidR="00E67271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74" w:name="sentence_284"/>
            <w:r w:rsidRPr="00FC12E3">
              <w:rPr>
                <w:lang w:val="es-ES_tradnl"/>
              </w:rPr>
              <w:t xml:space="preserve">Área de las tareas asignadas:  </w:t>
            </w:r>
            <w:bookmarkEnd w:id="274"/>
          </w:p>
          <w:p w:rsidR="007566B9" w:rsidRPr="00FC12E3" w:rsidRDefault="007221B0" w:rsidP="00834265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275" w:name="sentence_285"/>
            <w:r w:rsidRPr="00FC12E3">
              <w:rPr>
                <w:color w:val="0070C0"/>
                <w:lang w:val="es-ES_tradnl"/>
              </w:rPr>
              <w:t>Trabajar con organización, planificación y gestión.</w:t>
            </w:r>
            <w:bookmarkEnd w:id="275"/>
          </w:p>
          <w:p w:rsidR="007566B9" w:rsidRPr="00FC12E3" w:rsidRDefault="007566B9" w:rsidP="00834265">
            <w:pPr>
              <w:spacing w:after="0" w:line="240" w:lineRule="auto"/>
              <w:rPr>
                <w:color w:val="1F497D"/>
                <w:lang w:val="es-ES_tradnl"/>
              </w:rPr>
            </w:pPr>
          </w:p>
        </w:tc>
        <w:tc>
          <w:tcPr>
            <w:tcW w:w="2095" w:type="dxa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76" w:name="sentence_286"/>
            <w:r w:rsidRPr="00FC12E3">
              <w:rPr>
                <w:lang w:val="es-ES_tradnl"/>
              </w:rPr>
              <w:t>EQF-nivel: 4</w:t>
            </w:r>
            <w:bookmarkEnd w:id="276"/>
          </w:p>
        </w:tc>
        <w:tc>
          <w:tcPr>
            <w:tcW w:w="2460" w:type="dxa"/>
            <w:gridSpan w:val="2"/>
            <w:shd w:val="clear" w:color="auto" w:fill="auto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77" w:name="sentence_287"/>
            <w:r w:rsidRPr="00FC12E3">
              <w:rPr>
                <w:lang w:val="es-ES_tradnl"/>
              </w:rPr>
              <w:t>DQR-nivel: 4</w:t>
            </w:r>
            <w:bookmarkEnd w:id="277"/>
          </w:p>
        </w:tc>
      </w:tr>
      <w:tr w:rsidR="007566B9" w:rsidRPr="00FC12E3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Pr="00FC12E3" w:rsidRDefault="007566B9" w:rsidP="00574E90">
            <w:pPr>
              <w:spacing w:after="0" w:line="240" w:lineRule="auto"/>
              <w:rPr>
                <w:lang w:val="es-ES_tradnl"/>
              </w:rPr>
            </w:pPr>
            <w:bookmarkStart w:id="278" w:name="sentence_288"/>
            <w:r w:rsidRPr="00FC12E3">
              <w:rPr>
                <w:lang w:val="es-ES_tradnl"/>
              </w:rPr>
              <w:t>Descripción de la Unidad:</w:t>
            </w:r>
            <w:bookmarkEnd w:id="278"/>
          </w:p>
          <w:p w:rsidR="007566B9" w:rsidRPr="00FC12E3" w:rsidRDefault="007566B9" w:rsidP="00574E90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279" w:name="sentence_289"/>
            <w:r w:rsidRPr="00FC12E3">
              <w:rPr>
                <w:color w:val="0070C0"/>
                <w:lang w:val="es-ES_tradnl"/>
              </w:rPr>
              <w:t xml:space="preserve"> El alumno trabaja para obtener una visión general y una comprensión del puesto y de la organización, y cómo comunicarse dentro de la organización. </w:t>
            </w:r>
            <w:bookmarkStart w:id="280" w:name="sentence_290"/>
            <w:bookmarkEnd w:id="279"/>
            <w:r w:rsidRPr="00FC12E3">
              <w:rPr>
                <w:color w:val="0070C0"/>
                <w:lang w:val="es-ES_tradnl"/>
              </w:rPr>
              <w:t xml:space="preserve">El alumno trabaja con la planificación y la gestión de su trabajo diario y con su posición profesional. </w:t>
            </w:r>
            <w:bookmarkEnd w:id="280"/>
          </w:p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</w:p>
        </w:tc>
      </w:tr>
      <w:tr w:rsidR="007566B9" w:rsidRPr="00FC12E3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  <w:gridSpan w:val="2"/>
            <w:shd w:val="clear" w:color="auto" w:fill="B8CCE4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81" w:name="sentence_291"/>
            <w:r w:rsidRPr="00FC12E3">
              <w:rPr>
                <w:lang w:val="es-ES_tradnl"/>
              </w:rPr>
              <w:lastRenderedPageBreak/>
              <w:t>Conocimiento</w:t>
            </w:r>
            <w:bookmarkEnd w:id="281"/>
          </w:p>
        </w:tc>
        <w:tc>
          <w:tcPr>
            <w:tcW w:w="4507" w:type="dxa"/>
            <w:shd w:val="clear" w:color="auto" w:fill="B8CCE4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82" w:name="sentence_292"/>
            <w:r w:rsidRPr="00FC12E3">
              <w:rPr>
                <w:lang w:val="es-ES_tradnl"/>
              </w:rPr>
              <w:t>Habilidades</w:t>
            </w:r>
            <w:bookmarkEnd w:id="282"/>
          </w:p>
        </w:tc>
        <w:tc>
          <w:tcPr>
            <w:tcW w:w="4555" w:type="dxa"/>
            <w:gridSpan w:val="3"/>
            <w:shd w:val="clear" w:color="auto" w:fill="B8CCE4"/>
          </w:tcPr>
          <w:p w:rsidR="007566B9" w:rsidRPr="00FC12E3" w:rsidRDefault="007566B9" w:rsidP="00834265">
            <w:pPr>
              <w:spacing w:after="0" w:line="240" w:lineRule="auto"/>
              <w:rPr>
                <w:lang w:val="es-ES_tradnl"/>
              </w:rPr>
            </w:pPr>
            <w:bookmarkStart w:id="283" w:name="sentence_293"/>
            <w:r w:rsidRPr="00FC12E3">
              <w:rPr>
                <w:lang w:val="es-ES_tradnl"/>
              </w:rPr>
              <w:t>Competencia</w:t>
            </w:r>
            <w:bookmarkEnd w:id="283"/>
          </w:p>
        </w:tc>
      </w:tr>
      <w:tr w:rsidR="007566B9" w:rsidRPr="00FC12E3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90" w:type="dxa"/>
            <w:gridSpan w:val="2"/>
            <w:shd w:val="clear" w:color="auto" w:fill="auto"/>
          </w:tcPr>
          <w:p w:rsidR="007566B9" w:rsidRPr="00FC12E3" w:rsidRDefault="007566B9" w:rsidP="00834265">
            <w:pPr>
              <w:rPr>
                <w:rFonts w:asciiTheme="minorHAnsi" w:hAnsiTheme="minorHAnsi"/>
                <w:iCs/>
                <w:lang w:val="es-ES_tradnl"/>
              </w:rPr>
            </w:pPr>
            <w:bookmarkStart w:id="284" w:name="sentence_294"/>
            <w:r w:rsidRPr="00FC12E3">
              <w:rPr>
                <w:rFonts w:asciiTheme="minorHAnsi" w:hAnsiTheme="minorHAnsi"/>
                <w:iCs/>
                <w:lang w:val="es-ES_tradnl"/>
              </w:rPr>
              <w:t>El alumno tiene conocimientos sobre</w:t>
            </w:r>
            <w:bookmarkEnd w:id="284"/>
            <w:r w:rsidR="00FC12E3" w:rsidRPr="00FC12E3">
              <w:rPr>
                <w:rFonts w:asciiTheme="minorHAnsi" w:hAnsiTheme="minorHAnsi"/>
                <w:iCs/>
                <w:lang w:val="es-ES_tradnl"/>
              </w:rPr>
              <w:t>:</w:t>
            </w:r>
          </w:p>
          <w:p w:rsidR="00E1273E" w:rsidRPr="00FC12E3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85" w:name="sentence_295"/>
            <w:r w:rsidRPr="00FC12E3">
              <w:rPr>
                <w:rFonts w:asciiTheme="minorHAnsi" w:hAnsiTheme="minorHAnsi"/>
                <w:lang w:val="es-ES_tradnl"/>
              </w:rPr>
              <w:t>El trabajo según la planificación básica de la organización.</w:t>
            </w:r>
            <w:bookmarkEnd w:id="285"/>
          </w:p>
          <w:p w:rsidR="00E1273E" w:rsidRPr="00FC12E3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86" w:name="sentence_296"/>
            <w:r w:rsidRPr="00FC12E3">
              <w:rPr>
                <w:rFonts w:asciiTheme="minorHAnsi" w:hAnsiTheme="minorHAnsi"/>
                <w:lang w:val="es-ES_tradnl"/>
              </w:rPr>
              <w:t>La gestión de su propio trabajo.</w:t>
            </w:r>
            <w:bookmarkEnd w:id="286"/>
          </w:p>
          <w:p w:rsidR="00E1273E" w:rsidRPr="00FC12E3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87" w:name="sentence_297"/>
            <w:r w:rsidRPr="00FC12E3">
              <w:rPr>
                <w:rFonts w:asciiTheme="minorHAnsi" w:hAnsiTheme="minorHAnsi"/>
                <w:lang w:val="es-ES_tradnl"/>
              </w:rPr>
              <w:t xml:space="preserve">El interés por el equipo </w:t>
            </w:r>
            <w:bookmarkEnd w:id="287"/>
          </w:p>
          <w:p w:rsidR="00E1273E" w:rsidRPr="00FC12E3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88" w:name="sentence_298"/>
            <w:r w:rsidRPr="00FC12E3">
              <w:rPr>
                <w:rFonts w:asciiTheme="minorHAnsi" w:hAnsiTheme="minorHAnsi"/>
                <w:lang w:val="es-ES_tradnl"/>
              </w:rPr>
              <w:t>Reglas de comunicación</w:t>
            </w:r>
            <w:bookmarkEnd w:id="288"/>
          </w:p>
          <w:p w:rsidR="007566B9" w:rsidRPr="00FC12E3" w:rsidRDefault="00E1273E" w:rsidP="00FB41AC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89" w:name="sentence_299"/>
            <w:r w:rsidRPr="00FC12E3">
              <w:rPr>
                <w:rFonts w:asciiTheme="minorHAnsi" w:hAnsiTheme="minorHAnsi"/>
                <w:lang w:val="es-ES_tradnl"/>
              </w:rPr>
              <w:t>Posicionamiento profesional</w:t>
            </w:r>
            <w:bookmarkEnd w:id="289"/>
          </w:p>
          <w:p w:rsidR="00FB41AC" w:rsidRPr="00FC12E3" w:rsidRDefault="00FB41AC" w:rsidP="00FB41AC">
            <w:pPr>
              <w:spacing w:after="0" w:line="240" w:lineRule="auto"/>
              <w:ind w:left="72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07" w:type="dxa"/>
            <w:shd w:val="clear" w:color="auto" w:fill="auto"/>
          </w:tcPr>
          <w:p w:rsidR="007566B9" w:rsidRPr="00FC12E3" w:rsidRDefault="007566B9" w:rsidP="00834265">
            <w:pPr>
              <w:rPr>
                <w:rFonts w:asciiTheme="minorHAnsi" w:hAnsiTheme="minorHAnsi"/>
                <w:iCs/>
                <w:lang w:val="es-ES_tradnl"/>
              </w:rPr>
            </w:pPr>
            <w:bookmarkStart w:id="290" w:name="sentence_300"/>
            <w:r w:rsidRPr="00FC12E3">
              <w:rPr>
                <w:rFonts w:asciiTheme="minorHAnsi" w:hAnsiTheme="minorHAnsi"/>
                <w:iCs/>
                <w:lang w:val="es-ES_tradnl"/>
              </w:rPr>
              <w:t>El alumno es capaz de</w:t>
            </w:r>
            <w:bookmarkEnd w:id="290"/>
            <w:r w:rsidR="00FC12E3" w:rsidRPr="00FC12E3">
              <w:rPr>
                <w:rFonts w:asciiTheme="minorHAnsi" w:hAnsiTheme="minorHAnsi"/>
                <w:iCs/>
                <w:lang w:val="es-ES_tradnl"/>
              </w:rPr>
              <w:t>:</w:t>
            </w:r>
          </w:p>
          <w:p w:rsidR="00E1273E" w:rsidRPr="00FC12E3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91" w:name="sentence_301"/>
            <w:r w:rsidRPr="00FC12E3">
              <w:rPr>
                <w:rFonts w:asciiTheme="minorHAnsi" w:hAnsiTheme="minorHAnsi"/>
                <w:lang w:val="es-ES_tradnl"/>
              </w:rPr>
              <w:t>Planificar las propias actividades laborales.</w:t>
            </w:r>
            <w:bookmarkEnd w:id="291"/>
          </w:p>
          <w:p w:rsidR="00E1273E" w:rsidRPr="00FC12E3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92" w:name="sentence_302"/>
            <w:r w:rsidRPr="00FC12E3">
              <w:rPr>
                <w:rFonts w:asciiTheme="minorHAnsi" w:hAnsiTheme="minorHAnsi"/>
                <w:lang w:val="es-ES_tradnl"/>
              </w:rPr>
              <w:t>Aceptar otros puntos de vista.</w:t>
            </w:r>
            <w:bookmarkEnd w:id="292"/>
          </w:p>
          <w:p w:rsidR="007566B9" w:rsidRPr="00FC12E3" w:rsidRDefault="007566B9" w:rsidP="00834265">
            <w:pPr>
              <w:spacing w:after="0" w:line="240" w:lineRule="auto"/>
              <w:ind w:left="72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55" w:type="dxa"/>
            <w:gridSpan w:val="3"/>
            <w:shd w:val="clear" w:color="auto" w:fill="auto"/>
          </w:tcPr>
          <w:p w:rsidR="007566B9" w:rsidRPr="00FC12E3" w:rsidRDefault="007566B9" w:rsidP="00834265">
            <w:pPr>
              <w:rPr>
                <w:rFonts w:asciiTheme="minorHAnsi" w:hAnsiTheme="minorHAnsi"/>
                <w:iCs/>
                <w:lang w:val="es-ES_tradnl"/>
              </w:rPr>
            </w:pPr>
            <w:bookmarkStart w:id="293" w:name="sentence_303"/>
            <w:r w:rsidRPr="00FC12E3">
              <w:rPr>
                <w:rFonts w:asciiTheme="minorHAnsi" w:hAnsiTheme="minorHAnsi"/>
                <w:iCs/>
                <w:lang w:val="es-ES_tradnl"/>
              </w:rPr>
              <w:t>El alumno comprende</w:t>
            </w:r>
            <w:bookmarkEnd w:id="293"/>
            <w:r w:rsidR="00FC12E3" w:rsidRPr="00FC12E3">
              <w:rPr>
                <w:rFonts w:asciiTheme="minorHAnsi" w:hAnsiTheme="minorHAnsi"/>
                <w:iCs/>
                <w:lang w:val="es-ES_tradnl"/>
              </w:rPr>
              <w:t>:</w:t>
            </w:r>
          </w:p>
          <w:p w:rsidR="00E1273E" w:rsidRPr="00FC12E3" w:rsidRDefault="00FC12E3" w:rsidP="00E1273E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bookmarkStart w:id="294" w:name="sentence_304"/>
            <w:r w:rsidRPr="00FC12E3">
              <w:rPr>
                <w:rFonts w:asciiTheme="minorHAnsi" w:hAnsiTheme="minorHAnsi"/>
                <w:lang w:val="es-ES_tradnl"/>
              </w:rPr>
              <w:t>L</w:t>
            </w:r>
            <w:r w:rsidR="00E1273E" w:rsidRPr="00FC12E3">
              <w:rPr>
                <w:rFonts w:asciiTheme="minorHAnsi" w:hAnsiTheme="minorHAnsi"/>
                <w:lang w:val="es-ES_tradnl"/>
              </w:rPr>
              <w:t>a importancia de la planificación.</w:t>
            </w:r>
            <w:bookmarkEnd w:id="294"/>
          </w:p>
          <w:p w:rsidR="007566B9" w:rsidRPr="00FC12E3" w:rsidRDefault="007566B9" w:rsidP="0083426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E1273E" w:rsidRPr="00FC12E3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1273E" w:rsidRPr="00FC12E3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s-ES_tradnl"/>
              </w:rPr>
            </w:pPr>
            <w:bookmarkStart w:id="295" w:name="sentence_305"/>
            <w:r w:rsidRPr="00FC12E3">
              <w:rPr>
                <w:rFonts w:asciiTheme="minorHAnsi" w:hAnsiTheme="minorHAnsi"/>
                <w:b/>
                <w:bCs/>
                <w:lang w:val="es-ES_tradnl"/>
              </w:rPr>
              <w:t>Competencias sociales/Competencias personales</w:t>
            </w:r>
            <w:bookmarkEnd w:id="295"/>
          </w:p>
          <w:p w:rsidR="00E1273E" w:rsidRPr="00FC12E3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96" w:name="sentence_306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Capacidad de escucha, de expresión y de cuestionamiento</w:t>
            </w:r>
            <w:bookmarkEnd w:id="296"/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97" w:name="sentence_307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Paciencia</w:t>
            </w:r>
            <w:bookmarkEnd w:id="297"/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98" w:name="sentence_308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Capacidad de adaptación</w:t>
            </w:r>
            <w:bookmarkEnd w:id="298"/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99" w:name="sentence_309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Toma de iniciativas</w:t>
            </w:r>
            <w:bookmarkEnd w:id="299"/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300" w:name="sentence_310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Ser puntual</w:t>
            </w:r>
            <w:bookmarkEnd w:id="300"/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301" w:name="sentence_311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Espíritu de equipo</w:t>
            </w:r>
            <w:bookmarkEnd w:id="301"/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302" w:name="sentence_312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Respeto por las normas éticas</w:t>
            </w:r>
            <w:bookmarkEnd w:id="302"/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303" w:name="sentence_313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Capacidad de análisis a una situación de emergencia o de conflicto</w:t>
            </w:r>
            <w:bookmarkEnd w:id="303"/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304" w:name="sentence_314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Actitud respetuosa</w:t>
            </w:r>
            <w:bookmarkEnd w:id="304"/>
          </w:p>
          <w:p w:rsidR="00E1273E" w:rsidRPr="00FC12E3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305" w:name="sentence_315"/>
            <w:r w:rsidRPr="00FC12E3">
              <w:rPr>
                <w:rFonts w:ascii="Verdana" w:hAnsi="Verdana"/>
                <w:sz w:val="20"/>
                <w:szCs w:val="20"/>
                <w:lang w:val="es-ES_tradnl"/>
              </w:rPr>
              <w:t>Confiabilidad</w:t>
            </w:r>
            <w:bookmarkEnd w:id="305"/>
          </w:p>
          <w:p w:rsidR="00E1273E" w:rsidRPr="00FC12E3" w:rsidRDefault="00E1273E" w:rsidP="00E1273E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lang w:val="es-ES_tradnl"/>
              </w:rPr>
            </w:pPr>
            <w:bookmarkStart w:id="306" w:name="sentence_316"/>
            <w:r w:rsidRPr="00FC12E3">
              <w:rPr>
                <w:lang w:val="es-ES_tradnl"/>
              </w:rPr>
              <w:t>Anticipación</w:t>
            </w:r>
            <w:bookmarkEnd w:id="306"/>
          </w:p>
        </w:tc>
      </w:tr>
    </w:tbl>
    <w:p w:rsidR="007566B9" w:rsidRPr="00FC12E3" w:rsidRDefault="007566B9" w:rsidP="007566B9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3576"/>
      </w:tblGrid>
      <w:tr w:rsidR="00380A24" w:rsidRPr="00FC12E3" w:rsidTr="00350C2D">
        <w:tc>
          <w:tcPr>
            <w:tcW w:w="13576" w:type="dxa"/>
          </w:tcPr>
          <w:p w:rsidR="00380A24" w:rsidRPr="00FC12E3" w:rsidRDefault="00380A24" w:rsidP="00350C2D">
            <w:pPr>
              <w:rPr>
                <w:lang w:val="es-ES_tradnl"/>
              </w:rPr>
            </w:pPr>
            <w:bookmarkStart w:id="307" w:name="sentence_317"/>
            <w:r w:rsidRPr="00FC12E3">
              <w:rPr>
                <w:lang w:val="es-ES_tradnl"/>
              </w:rPr>
              <w:t xml:space="preserve">Información adicional: </w:t>
            </w:r>
            <w:bookmarkEnd w:id="307"/>
          </w:p>
          <w:p w:rsidR="00380A24" w:rsidRPr="00FC12E3" w:rsidRDefault="00380A24" w:rsidP="00350C2D">
            <w:pPr>
              <w:rPr>
                <w:lang w:val="es-ES_tradnl"/>
              </w:rPr>
            </w:pPr>
            <w:bookmarkStart w:id="308" w:name="sentence_318"/>
            <w:r w:rsidRPr="00FC12E3">
              <w:rPr>
                <w:lang w:val="es-ES_tradnl"/>
              </w:rPr>
              <w:t>Las 7 unidades se refieren al campo de aprendizaje para asistentes de trabajo social o una educación similar en los países participantes.</w:t>
            </w:r>
            <w:bookmarkEnd w:id="308"/>
          </w:p>
        </w:tc>
      </w:tr>
      <w:tr w:rsidR="00380A24" w:rsidRPr="00FC12E3" w:rsidTr="00350C2D">
        <w:tc>
          <w:tcPr>
            <w:tcW w:w="13576" w:type="dxa"/>
          </w:tcPr>
          <w:p w:rsidR="00380A24" w:rsidRPr="00FC12E3" w:rsidRDefault="00380A24" w:rsidP="00350C2D">
            <w:pPr>
              <w:rPr>
                <w:lang w:val="es-ES_tradnl"/>
              </w:rPr>
            </w:pPr>
            <w:bookmarkStart w:id="309" w:name="sentence_319"/>
            <w:r w:rsidRPr="00FC12E3">
              <w:rPr>
                <w:lang w:val="es-ES_tradnl"/>
              </w:rPr>
              <w:t>Desarrollado por: Grupo de trabajo de la red EREIVET</w:t>
            </w:r>
            <w:bookmarkEnd w:id="309"/>
          </w:p>
          <w:p w:rsidR="00380A24" w:rsidRPr="00FC12E3" w:rsidRDefault="00380A24" w:rsidP="00350C2D">
            <w:pPr>
              <w:rPr>
                <w:lang w:val="es-ES_tradnl"/>
              </w:rPr>
            </w:pPr>
          </w:p>
        </w:tc>
      </w:tr>
    </w:tbl>
    <w:p w:rsidR="007566B9" w:rsidRPr="00FC12E3" w:rsidRDefault="007566B9" w:rsidP="008404A5">
      <w:pPr>
        <w:rPr>
          <w:lang w:val="es-ES_tradnl"/>
        </w:rPr>
      </w:pPr>
    </w:p>
    <w:sectPr w:rsidR="007566B9" w:rsidRPr="00FC12E3" w:rsidSect="00C045BE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81" w:rsidRDefault="00923A81" w:rsidP="008404A5">
      <w:pPr>
        <w:spacing w:after="0" w:line="240" w:lineRule="auto"/>
      </w:pPr>
      <w:r>
        <w:separator/>
      </w:r>
    </w:p>
  </w:endnote>
  <w:endnote w:type="continuationSeparator" w:id="0">
    <w:p w:rsidR="00923A81" w:rsidRDefault="00923A81" w:rsidP="008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81" w:rsidRDefault="00923A81" w:rsidP="008404A5">
      <w:pPr>
        <w:spacing w:after="0" w:line="240" w:lineRule="auto"/>
      </w:pPr>
    </w:p>
  </w:footnote>
  <w:footnote w:type="continuationSeparator" w:id="0">
    <w:p w:rsidR="00923A81" w:rsidRDefault="00923A81" w:rsidP="008404A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A5" w:rsidRPr="00996AFE" w:rsidRDefault="008404A5" w:rsidP="008404A5">
    <w:pPr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310" w:name="sentence_2"/>
    <w:r>
      <w:rPr>
        <w:lang w:val="en-US"/>
      </w:rPr>
      <w:t xml:space="preserve">ECVET para movilidad geográfica </w:t>
    </w:r>
    <w:r w:rsidR="009E1616">
      <w:rPr>
        <w:lang w:val="en-US"/>
      </w:rPr>
      <w:tab/>
    </w:r>
    <w:r w:rsidR="009E1616">
      <w:rPr>
        <w:lang w:val="en-US"/>
      </w:rPr>
      <w:tab/>
    </w:r>
    <w:r w:rsidR="009E1616">
      <w:rPr>
        <w:lang w:val="en-US"/>
      </w:rPr>
      <w:tab/>
    </w:r>
    <w:r w:rsidR="009E1616">
      <w:rPr>
        <w:lang w:val="en-US"/>
      </w:rPr>
      <w:tab/>
    </w:r>
    <w:r w:rsidR="009E1616">
      <w:rPr>
        <w:lang w:val="en-US"/>
      </w:rPr>
      <w:tab/>
    </w:r>
    <w:r w:rsidR="009E1616">
      <w:rPr>
        <w:lang w:val="en-US"/>
      </w:rPr>
      <w:tab/>
    </w:r>
    <w:r w:rsidR="009E1616">
      <w:rPr>
        <w:lang w:val="en-US"/>
      </w:rPr>
      <w:tab/>
    </w:r>
    <w:r>
      <w:rPr>
        <w:b/>
        <w:i/>
        <w:lang w:val="en-US"/>
      </w:rPr>
      <w:t>Network EREIVET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310"/>
  </w:p>
  <w:p w:rsidR="008404A5" w:rsidRPr="008404A5" w:rsidRDefault="008404A5" w:rsidP="008404A5">
    <w:pPr>
      <w:pStyle w:val="Encabezado"/>
      <w:rPr>
        <w:lang w:val="en-US"/>
      </w:rPr>
    </w:pPr>
  </w:p>
  <w:p w:rsidR="008404A5" w:rsidRPr="008404A5" w:rsidRDefault="008404A5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F30"/>
    <w:multiLevelType w:val="hybridMultilevel"/>
    <w:tmpl w:val="7DA8F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6104"/>
    <w:multiLevelType w:val="hybridMultilevel"/>
    <w:tmpl w:val="68CAA588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014"/>
    <w:multiLevelType w:val="hybridMultilevel"/>
    <w:tmpl w:val="A9B87874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39C"/>
    <w:multiLevelType w:val="hybridMultilevel"/>
    <w:tmpl w:val="F0BC2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667C"/>
    <w:multiLevelType w:val="hybridMultilevel"/>
    <w:tmpl w:val="EAF08402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8345BC4"/>
    <w:multiLevelType w:val="hybridMultilevel"/>
    <w:tmpl w:val="7FAA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124"/>
    <w:multiLevelType w:val="hybridMultilevel"/>
    <w:tmpl w:val="43B29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C148A3"/>
    <w:multiLevelType w:val="hybridMultilevel"/>
    <w:tmpl w:val="AE384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7C75"/>
    <w:multiLevelType w:val="hybridMultilevel"/>
    <w:tmpl w:val="AB4E4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62478"/>
    <w:multiLevelType w:val="hybridMultilevel"/>
    <w:tmpl w:val="A6C41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E871202"/>
    <w:multiLevelType w:val="hybridMultilevel"/>
    <w:tmpl w:val="FEFA7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3"/>
  </w:num>
  <w:num w:numId="5">
    <w:abstractNumId w:val="19"/>
  </w:num>
  <w:num w:numId="6">
    <w:abstractNumId w:val="26"/>
  </w:num>
  <w:num w:numId="7">
    <w:abstractNumId w:val="7"/>
  </w:num>
  <w:num w:numId="8">
    <w:abstractNumId w:val="18"/>
  </w:num>
  <w:num w:numId="9">
    <w:abstractNumId w:val="32"/>
  </w:num>
  <w:num w:numId="10">
    <w:abstractNumId w:val="29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36"/>
  </w:num>
  <w:num w:numId="16">
    <w:abstractNumId w:val="1"/>
  </w:num>
  <w:num w:numId="17">
    <w:abstractNumId w:val="9"/>
  </w:num>
  <w:num w:numId="18">
    <w:abstractNumId w:val="34"/>
  </w:num>
  <w:num w:numId="19">
    <w:abstractNumId w:val="31"/>
  </w:num>
  <w:num w:numId="20">
    <w:abstractNumId w:val="24"/>
  </w:num>
  <w:num w:numId="21">
    <w:abstractNumId w:val="17"/>
  </w:num>
  <w:num w:numId="22">
    <w:abstractNumId w:val="30"/>
  </w:num>
  <w:num w:numId="23">
    <w:abstractNumId w:val="25"/>
  </w:num>
  <w:num w:numId="24">
    <w:abstractNumId w:val="5"/>
  </w:num>
  <w:num w:numId="25">
    <w:abstractNumId w:val="12"/>
  </w:num>
  <w:num w:numId="26">
    <w:abstractNumId w:val="14"/>
  </w:num>
  <w:num w:numId="27">
    <w:abstractNumId w:val="28"/>
  </w:num>
  <w:num w:numId="28">
    <w:abstractNumId w:val="22"/>
  </w:num>
  <w:num w:numId="29">
    <w:abstractNumId w:val="20"/>
  </w:num>
  <w:num w:numId="30">
    <w:abstractNumId w:val="4"/>
  </w:num>
  <w:num w:numId="31">
    <w:abstractNumId w:val="33"/>
  </w:num>
  <w:num w:numId="32">
    <w:abstractNumId w:val="3"/>
  </w:num>
  <w:num w:numId="33">
    <w:abstractNumId w:val="16"/>
  </w:num>
  <w:num w:numId="34">
    <w:abstractNumId w:val="35"/>
  </w:num>
  <w:num w:numId="35">
    <w:abstractNumId w:val="27"/>
  </w:num>
  <w:num w:numId="36">
    <w:abstractNumId w:val="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3641"/>
    <w:rsid w:val="000E4467"/>
    <w:rsid w:val="000E6663"/>
    <w:rsid w:val="00116FF3"/>
    <w:rsid w:val="00147683"/>
    <w:rsid w:val="001579AD"/>
    <w:rsid w:val="00173398"/>
    <w:rsid w:val="002A2532"/>
    <w:rsid w:val="002C691E"/>
    <w:rsid w:val="003451EE"/>
    <w:rsid w:val="003744C6"/>
    <w:rsid w:val="00380A24"/>
    <w:rsid w:val="003D4F4A"/>
    <w:rsid w:val="003F16F1"/>
    <w:rsid w:val="00536D89"/>
    <w:rsid w:val="00574E90"/>
    <w:rsid w:val="00624C01"/>
    <w:rsid w:val="00691AF6"/>
    <w:rsid w:val="007221B0"/>
    <w:rsid w:val="007566B9"/>
    <w:rsid w:val="00757319"/>
    <w:rsid w:val="008404A5"/>
    <w:rsid w:val="00923A81"/>
    <w:rsid w:val="009E1616"/>
    <w:rsid w:val="00BC6BF4"/>
    <w:rsid w:val="00BF76F7"/>
    <w:rsid w:val="00BF7FD6"/>
    <w:rsid w:val="00C045BE"/>
    <w:rsid w:val="00D06E26"/>
    <w:rsid w:val="00D76A1D"/>
    <w:rsid w:val="00E1273E"/>
    <w:rsid w:val="00E67271"/>
    <w:rsid w:val="00F63641"/>
    <w:rsid w:val="00FB41AC"/>
    <w:rsid w:val="00FC12E3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045BE"/>
    <w:rPr>
      <w:color w:val="0000FF"/>
      <w:u w:val="single"/>
    </w:rPr>
  </w:style>
  <w:style w:type="character" w:styleId="nfasis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Sinespaciado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Textodeglobo">
    <w:name w:val="Balloon Text"/>
    <w:basedOn w:val="Normal"/>
    <w:link w:val="TextodegloboCar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Textoindependiente">
    <w:name w:val="Body Text"/>
    <w:basedOn w:val="Normal"/>
    <w:link w:val="TextoindependienteCar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Piedepgina">
    <w:name w:val="footer"/>
    <w:basedOn w:val="Normal"/>
    <w:link w:val="PiedepginaC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Prrafodelista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Fremhv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Ingenafstand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Brdtekst">
    <w:name w:val="Body Text"/>
    <w:basedOn w:val="Normal"/>
    <w:link w:val="BrdtekstTegn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BrdtekstTegn">
    <w:name w:val="Brødtekst Tegn"/>
    <w:basedOn w:val="Standardskrifttypeiafsnit"/>
    <w:link w:val="Brdtekst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Sidefod">
    <w:name w:val="footer"/>
    <w:basedOn w:val="Normal"/>
    <w:link w:val="Sidefo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eafsnit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el-Gitter">
    <w:name w:val="Table Grid"/>
    <w:basedOn w:val="Tabel-Normal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para movilidad geográfica
Network EREIVET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Unidades de movilidad para técnicos en atención a la salud y trabajo social]]></translated>
  </sentence>
  <sentence id="5" has_changed="false">
    <source><![CDATA[These units were drafted by a working group within the LDV network project EREIVET with 16 participants from 8 countries. ]]></source>
    <translated><![CDATA[Estas unidades fueron redactadas por un grupo de trabajo dentro del proyecto LDV de la red EREIVET con 16 participantes de 8 países. ]]></translated>
  </sentence>
  <sentence id="6" has_changed="false">
    <source><![CDATA[They describe the following activities:]]></source>
    <translated><![CDATA[Se describen las siguientes actividades:]]></translated>
  </sentence>
  <sentence id="7" has_changed="false">
    <source><![CDATA[Health care:Basic care and hygienic]]></source>
    <translated><![CDATA[Atención de la salud: Cuidados básicos y de higiene]]></translated>
  </sentence>
  <sentence id="8" has_changed="false">
    <source><![CDATA[Basic nursing]]></source>
    <translated><![CDATA[Enfermería básica]]></translated>
  </sentence>
  <sentence id="9" has_changed="false">
    <source><![CDATA[Interaction and communication with client/ citizen/ family and relatives]]></source>
    <translated><![CDATA[Interacción y comunicación con el paciente/particular/familiares y parientes]]></translated>
  </sentence>
  <sentence id="10" has_changed="false">
    <source><![CDATA[Teamwork]]></source>
    <translated><![CDATA[Trabajo en equipo]]></translated>
  </sentence>
  <sentence id="11" has_changed="false">
    <source><![CDATA[Administrative and documental tasks]]></source>
    <translated><![CDATA[Tareas administrativas y documentales]]></translated>
  </sentence>
  <sentence id="12" has_changed="false">
    <source><![CDATA[Device and implement activities ]]></source>
    <translated><![CDATA[Idear e implementar actividades ]]></translated>
  </sentence>
  <sentence id="13" has_changed="false">
    <source><![CDATA[Planning and management]]></source>
    <translated><![CDATA[Planificación y gestión]]></translated>
  </sentence>
  <sentence id="14" has_changed="false">
    <source><![CDATA[Social care:]]></source>
    <translated><![CDATA[Trabajo social:]]></translated>
  </sentence>
  <sentence id="15" has_changed="false">
    <source><![CDATA[Practical elementary hygienic and housekeeping work]]></source>
    <translated><![CDATA[Limpieza del hogar e higiene básica.]]></translated>
  </sentence>
  <sentence id="16" has_changed="false">
    <source><![CDATA[Basic Pedagogical understanding]]></source>
    <translated><![CDATA[Conocimientos básicos de pedagogía]]></translated>
  </sentence>
  <sentence id="17" has_changed="false">
    <source><![CDATA[Interaction and communication with client/citizen/family and relatives ]]></source>
    <translated><![CDATA[Interacción y comunicación con el paciente/particular/familiares y parientes ]]></translated>
  </sentence>
  <sentence id="18" has_changed="false">
    <source><![CDATA[Teamwork]]></source>
    <translated><![CDATA[Trabajo en equipo]]></translated>
  </sentence>
  <sentence id="19" has_changed="false">
    <source><![CDATA[Device and implement activities ]]></source>
    <translated><![CDATA[Idear e implementar actividades ]]></translated>
  </sentence>
  <sentence id="20" has_changed="false">
    <source><![CDATA[Planning and management]]></source>
    <translated><![CDATA[Planificación y gestión]]></translated>
  </sentence>
  <sentence id="21" has_changed="false">
    <source><![CDATA[Description]]></source>
    <translated><![CDATA[Descripción]]></translated>
  </sentence>
  <sentence id="22" has_changed="false">
    <source><![CDATA[The following micro units can be used within cross-border learning mobilities of IVT to ensure the compliance with ECVET principles. ]]></source>
    <translated><![CDATA[Las siguientes microunidades se pueden utilizar dentro de la movilidad de aprendizaje transnacional de IVT (formación profesional inicial) para asegurar el cumplimiento de los principios de ECVET. ]]></translated>
  </sentence>
  <sentence id="23" has_changed="false">
    <source><![CDATA[According to the duration of the work placement one or more micro units can be chosen.]]></source>
    <translated><![CDATA[De acuerdo a la duración de los puestos de trabajo se pueden elegir una o más microunidades.]]></translated>
  </sentence>
  <sentence id="24" has_changed="false">
    <source><![CDATA[For the EREIVET network:Annette Kay (Leader of work package 4): anka@sosusj.dkBarbara ]]></source>
    <translated><![CDATA[Para la red EREIVET: Annette Kay (Líder del paquete de trabajo 4): anka@sosusj.dkBarbara ]]></translated>
  </sentence>
  <sentence id="25" has_changed="false">
    <source><![CDATA[Paulmann (coordinator): Barbara.Paulmann@mk.niedersachsen.de]]></source>
    <translated><![CDATA[Paulmann (coordinador): Barbara.Paulmann@mk.niedersachsen.de]]></translated>
  </sentence>
  <sentence id="26" has_changed="false">
    <source><![CDATA[Name of Unit 1:]]></source>
    <translated><![CDATA[Nombre de la Unidad 1:]]></translated>
  </sentence>
  <sentence id="27" has_changed="false">
    <source><![CDATA[Practical elementary hygienic and housekeeping work ]]></source>
    <translated><![CDATA[Limpieza del hogar e higiene básica ]]></translated>
  </sentence>
  <sentence id="29" has_changed="false">
    <source><![CDATA[Reference to the qualification:]]></source>
    <translated><![CDATA[Referencia para la calificación:]]></translated>
  </sentence>
  <sentence id="30" has_changed="false">
    <source><![CDATA[Social care ]]></source>
    <translated><![CDATA[Trabajo social ]]></translated>
  </sentence>
  <sentence id="31" has_changed="false">
    <source><![CDATA[Area of work tasks:  ]]></source>
    <translated><![CDATA[Área de las tareas asignadas:  ]]></translated>
  </sentence>
  <sentence id="32" has_changed="false">
    <source><![CDATA[Working in the client’s home or an institution in respect of the client’s way of living. ]]></source>
    <translated><![CDATA[Trabajar en casa del paciente o en una institución con respecto a su modo de vida. ]]></translated>
  </sentence>
  <sentence id="33" has_changed="false">
    <source><![CDATA[Working accordingly to hygienic principles and standards in the placement. ]]></source>
    <translated><![CDATA[Trabajar de acuerdo a principios y normas de higiene en el lugar. ]]></translated>
  </sentence>
  <sentence id="34" has_changed="false">
    <source><![CDATA[Work, taking into account own posture and include using assistive. ]]></source>
    <translated><![CDATA[Trabajar teniendo en cuenta la propia postura e incluyendo el uso de asistencias. ]]></translated>
  </sentence>
  <sentence id="35" has_changed="false">
    <source><![CDATA[Work with documentation. ]]></source>
    <translated><![CDATA[Trabajar con documentación. ]]></translated>
  </sentence>
  <sentence id="36" has_changed="false">
    <source><![CDATA[Guiding the client to eat healthy food.]]></source>
    <translated><![CDATA[Orientar al cliente en el consumo de alimentos saludables.]]></translated>
  </sentence>
  <sentence id="37" has_changed="false">
    <source><![CDATA[EQF-level: 4]]></source>
    <translated><![CDATA[EQF-nivel: 4]]></translated>
  </sentence>
  <sentence id="38" has_changed="false">
    <source><![CDATA[DQR-level: 4]]></source>
    <translated><![CDATA[DQR-nivel: 4]]></translated>
  </sentence>
  <sentence id="39" has_changed="false">
    <source><![CDATA[Description of  the Unit: ]]></source>
    <translated><![CDATA[Descripción de la Unidad: ]]></translated>
  </sentence>
  <sentence id="40" has_changed="false">
    <source><![CDATA[Help the client with basic care, dressing and undressing and with mobilizing. ]]></source>
    <translated><![CDATA[Ayudar al paciente con la atención básica, al vestirlo y desvestirlo, y con su movilización. ]]></translated>
  </sentence>
  <sentence id="41" has_changed="false">
    <source><![CDATA[Use the proper work clothes and protective clothing. ]]></source>
    <translated><![CDATA[Utilizar la ropa de trabajo y ropa de protección adecuados. ]]></translated>
  </sentence>
  <sentence id="42" has_changed="false">
    <source><![CDATA[Establish a trustful relationship to the client. ]]></source>
    <translated><![CDATA[Establecer una relación de confianza con el paciente. ]]></translated>
  </sentence>
  <sentence id="43" has_changed="false">
    <source><![CDATA[Guiding and helping the client with cleaning. ]]></source>
    <translated><![CDATA[Orientar y ayudar al paciente con la limpieza. ]]></translated>
  </sentence>
  <sentence id="44" has_changed="false">
    <source><![CDATA[Prepare healthy food.]]></source>
    <translated><![CDATA[Preparar comida saludable.]]></translated>
  </sentence>
  <sentence id="45" has_changed="false">
    <source><![CDATA[Knowledge]]></source>
    <translated><![CDATA[Conocimiento]]></translated>
  </sentence>
  <sentence id="46" has_changed="false">
    <source><![CDATA[Skills]]></source>
    <translated><![CDATA[Habilidades]]></translated>
  </sentence>
  <sentence id="47" has_changed="false">
    <source><![CDATA[Competence]]></source>
    <translated><![CDATA[Competencia]]></translated>
  </sentence>
  <sentence id="48" has_changed="false">
    <source><![CDATA[The learner has knowledge about:]]></source>
    <translated><![CDATA[El alumno tiene conocimientos sobre:]]></translated>
  </sentence>
  <sentence id="49" has_changed="false">
    <source><![CDATA[Developmental psychology.]]></source>
    <translated><![CDATA[Psicología del desarrollo.]]></translated>
  </sentence>
  <sentence id="50" has_changed="false">
    <source><![CDATA[Hygienic principles.]]></source>
    <translated><![CDATA[Principios de higiene.]]></translated>
  </sentence>
  <sentence id="51" has_changed="false">
    <source><![CDATA[Institutional standards.]]></source>
    <translated><![CDATA[Normas institucionales.]]></translated>
  </sentence>
  <sentence id="52" has_changed="false">
    <source><![CDATA[Back-friendly work techniques including the use of resource.]]></source>
    <translated><![CDATA[Técnicas de trabajo amigables con la espalda que incluyan el uso de recursos.]]></translated>
  </sentence>
  <sentence id="53" has_changed="false">
    <source><![CDATA[Documentation of the carried out routines.]]></source>
    <translated><![CDATA[Documentación de las rutinas realizadas.]]></translated>
  </sentence>
  <sentence id="54" has_changed="false">
    <source><![CDATA[Evaluate the urgency of a situation, react accordingly]]></source>
    <translated><![CDATA[Evaluar la urgencia de una situación y reaccionar en consecuencia.]]></translated>
  </sentence>
  <sentence id="55" has_changed="false">
    <source><![CDATA[Healthy food]]></source>
    <translated><![CDATA[Alimentación sana]]></translated>
  </sentence>
  <sentence id="56" has_changed="false">
    <source><![CDATA[The learner is able to:]]></source>
    <translated><![CDATA[El alumno es capaz de:]]></translated>
  </sentence>
  <sentence id="57" has_changed="false">
    <source><![CDATA[Perform basic daily care e.x.]]></source>
    <translated><![CDATA[Realiza cuidados básicos diarios]]></translated>
  </sentence>
  <sentence id="58" has_changed="false">
    <source><![CDATA[Oral and dental care.]]></source>
    <translated><![CDATA[Higiene oral y dental.]]></translated>
  </sentence>
  <sentence id="59" has_changed="false">
    <source><![CDATA[Dressing and undressing.]]></source>
    <translated><![CDATA[Vestir y desvestir.]]></translated>
  </sentence>
  <sentence id="60" has_changed="false">
    <source><![CDATA[Seat or help mobilize the client for rest, moves or activities.]]></source>
    <translated><![CDATA[Sentar o ayudar a movilizar al paciente para su descanso, movimiento o actividades.]]></translated>
  </sentence>
  <sentence id="61" has_changed="false">
    <source><![CDATA[Prepare healthy food]]></source>
    <translated><![CDATA[Preparar comida sana.]]></translated>
  </sentence>
  <sentence id="62" has_changed="false">
    <source><![CDATA[Clean ]]></source>
    <translated><![CDATA[Limpieza. ]]></translated>
  </sentence>
  <sentence id="63" has_changed="false">
    <source><![CDATA[The learner understands:]]></source>
    <translated><![CDATA[El alumno comprende:]]></translated>
  </sentence>
  <sentence id="64" has_changed="false">
    <source><![CDATA[How to make relation to the client and how to communicate respectfully. ]]></source>
    <translated><![CDATA[Cómo relacionarse con el paciente y cómo comunicarse con respeto. ]]></translated>
  </sentence>
  <sentence id="65" has_changed="false">
    <source><![CDATA[The use of work clothing and protective clothing]]></source>
    <translated><![CDATA[El uso de ropa de trabajo y ropa de protección]]></translated>
  </sentence>
  <sentence id="66" has_changed="false">
    <source><![CDATA[Hygienic hand disinfection.]]></source>
    <translated><![CDATA[Desinfección e higiene de manos.]]></translated>
  </sentence>
  <sentence id="67" has_changed="false">
    <source><![CDATA[The sensible use of protective gloves.]]></source>
    <translated><![CDATA[El uso de guantes de protección.]]></translated>
  </sentence>
  <sentence id="68" has_changed="false">
    <source><![CDATA[How to be hygienic when preparing food and cleaning ]]></source>
    <translated><![CDATA[Cómo mantener la higiene y limpieza en la preparación de alimentos ]]></translated>
  </sentence>
  <sentence id="69" has_changed="false">
    <source><![CDATA[Social competences/Personal competences]]></source>
    <translated><![CDATA[Competencias sociales/Competencias personales]]></translated>
  </sentence>
  <sentence id="70" has_changed="false">
    <source><![CDATA[Work by protocol]]></source>
    <translated><![CDATA[Trabajar según el protocolo]]></translated>
  </sentence>
  <sentence id="71" has_changed="false">
    <source><![CDATA[Patience]]></source>
    <translated><![CDATA[Paciencia]]></translated>
  </sentence>
  <sentence id="72" has_changed="false">
    <source><![CDATA[Ability to listen]]></source>
    <translated><![CDATA[Capacidad de escuchar]]></translated>
  </sentence>
  <sentence id="73" has_changed="false">
    <source><![CDATA[Respectful attitude]]></source>
    <translated><![CDATA[Actitud respetuosa]]></translated>
  </sentence>
  <sentence id="74" has_changed="false">
    <source><![CDATA[Quality of work performed]]></source>
    <translated><![CDATA[Calidad del trabajo realizado]]></translated>
  </sentence>
  <sentence id="75" has_changed="false">
    <source><![CDATA[Adaptability capacity]]></source>
    <translated><![CDATA[Capacidad de adaptación]]></translated>
  </sentence>
  <sentence id="76" has_changed="false">
    <source><![CDATA[Taking initiatives]]></source>
    <translated><![CDATA[Toma de iniciativas]]></translated>
  </sentence>
  <sentence id="77" has_changed="false">
    <source><![CDATA[Name of Unit 2:]]></source>
    <translated><![CDATA[Nombre de la unidad 2:]]></translated>
  </sentence>
  <sentence id="78" has_changed="false">
    <source><![CDATA[Basic Pedagogical understanding ]]></source>
    <translated><![CDATA[Conocimientos básicos de pedagogía ]]></translated>
  </sentence>
  <sentence id="80" has_changed="false">
    <source><![CDATA[Reference to the qualification:]]></source>
    <translated><![CDATA[Referencia para la calificación:]]></translated>
  </sentence>
  <sentence id="81" has_changed="false">
    <source><![CDATA[Social care ]]></source>
    <translated><![CDATA[Trabajo social ]]></translated>
  </sentence>
  <sentence id="82" has_changed="false">
    <source><![CDATA[Area of work tasks:  ]]></source>
    <translated><![CDATA[Área de las tareas asignadas:  ]]></translated>
  </sentence>
  <sentence id="83" has_changed="false">
    <source><![CDATA[Working with children and grownups with special needs in institutions or in their own homes. ]]></source>
    <translated><![CDATA[Trabajar con niños y adultos con necesidades especiales en instituciones o en sus propios hogares. ]]></translated>
  </sentence>
  <sentence id="84" has_changed="false">
    <source><![CDATA[Support the development of the child or grownup, using various pedagogical methods. ]]></source>
    <translated><![CDATA[Apoyar el desarrollo del niño o adulto, utilizando diversos métodos pedagógicos. ]]></translated>
  </sentence>
  <sentence id="85" has_changed="false">
    <source><![CDATA[Organize and evaluate activities.]]></source>
    <translated><![CDATA[Organizar y evaluar las actividades.]]></translated>
  </sentence>
  <sentence id="86" has_changed="false">
    <source><![CDATA[EQF-level: 4]]></source>
    <translated><![CDATA[EQF-nivel: 4]]></translated>
  </sentence>
  <sentence id="87" has_changed="false">
    <source><![CDATA[DQR-level: 4]]></source>
    <translated><![CDATA[DQR-nivel: 4]]></translated>
  </sentence>
  <sentence id="88" has_changed="false">
    <source><![CDATA[Description of  the Unit: ]]></source>
    <translated><![CDATA[Descripción de la Unidad: ]]></translated>
  </sentence>
  <sentence id="89" has_changed="false">
    <source><![CDATA[Work with coaching a child or a grownup using the resources in the child/grownup.  ]]></source>
    <translated><![CDATA[Trabajar en el coaching de un niño o un adulto utilizando los recursos disponibles para el niño/adulto.  ]]></translated>
  </sentence>
  <sentence id="90" has_changed="false">
    <source><![CDATA[Plan an activity based on a pedagogic or educational goal for a child or group of children, and evaluate afterwards.]]></source>
    <translated><![CDATA[Planee una actividad basada en un objetivo educativo o pedagógico para un niño o grupo de niños y evalúe posteriormente.]]></translated>
  </sentence>
  <sentence id="91" has_changed="false">
    <source><![CDATA[Knowledge]]></source>
    <translated><![CDATA[Conocimiento]]></translated>
  </sentence>
  <sentence id="92" has_changed="false">
    <source><![CDATA[Skills]]></source>
    <translated><![CDATA[Habilidades]]></translated>
  </sentence>
  <sentence id="93" has_changed="false">
    <source><![CDATA[Competence]]></source>
    <translated><![CDATA[Competencia]]></translated>
  </sentence>
  <sentence id="94" has_changed="false">
    <source><![CDATA[The learner has knowledge about:]]></source>
    <translated><![CDATA[El alumno tiene conocimientos sobre:]]></translated>
  </sentence>
  <sentence id="95" has_changed="false">
    <source><![CDATA[Developmental psychology]]></source>
    <translated><![CDATA[Psicología del desarrollo]]></translated>
  </sentence>
  <sentence id="96" has_changed="false">
    <source><![CDATA[Education and coaching]]></source>
    <translated><![CDATA[Educación y coaching]]></translated>
  </sentence>
  <sentence id="97" has_changed="false">
    <source><![CDATA[Learning abilities]]></source>
    <translated><![CDATA[Habilidades de aprendizaje]]></translated>
  </sentence>
  <sentence id="98" has_changed="false">
    <source><![CDATA[Handicaps ]]></source>
    <translated><![CDATA[Minusvalías ]]></translated>
  </sentence>
  <sentence id="99" has_changed="false">
    <source><![CDATA[Pedagogical methods]]></source>
    <translated><![CDATA[Métodos pedagógicos]]></translated>
  </sentence>
  <sentence id="100" has_changed="false">
    <source><![CDATA[Pedagogical policy of the institution]]></source>
    <translated><![CDATA[Política pedagógica de la institución]]></translated>
  </sentence>
  <sentence id="101" has_changed="false">
    <source><![CDATA[Games, creativity, drama etc.]]></source>
    <translated><![CDATA[Juegos, creatividad, drama, etc.]]></translated>
  </sentence>
  <sentence id="102" has_changed="false">
    <source><![CDATA[The learner is able to:]]></source>
    <translated><![CDATA[El alumno es capaz de:]]></translated>
  </sentence>
  <sentence id="103" has_changed="false">
    <source><![CDATA[Lead a group]]></source>
    <translated><![CDATA[Liderar un grupo]]></translated>
  </sentence>
  <sentence id="104" has_changed="false">
    <source><![CDATA[Adapt to the needs of the clients]]></source>
    <translated><![CDATA[Adaptarse a las necesidades de los pacientes.]]></translated>
  </sentence>
  <sentence id="105" has_changed="false">
    <source><![CDATA[Organize activities]]></source>
    <translated><![CDATA[Organizar actividades]]></translated>
  </sentence>
  <sentence id="106" has_changed="false">
    <source><![CDATA[The learner understands: ]]></source>
    <translated><![CDATA[El alumno comprende: ]]></translated>
  </sentence>
  <sentence id="107" has_changed="false">
    <source><![CDATA[That pedagogical goals are the main object of the work ]]></source>
    <translated><![CDATA[Los objetivos pedagógicos son el objeto principal del trabajo. ]]></translated>
  </sentence>
  <sentence id="108" has_changed="false">
    <source><![CDATA[Evaluation of the work]]></source>
    <translated><![CDATA[La evaluación del trabajo]]></translated>
  </sentence>
  <sentence id="109" has_changed="false">
    <source><![CDATA[Planning of the work]]></source>
    <translated><![CDATA[La planificación del trabajo]]></translated>
  </sentence>
  <sentence id="110" has_changed="false">
    <source><![CDATA[Social competences/Personal competences]]></source>
    <translated><![CDATA[Competencias sociales/Competencias personales]]></translated>
  </sentence>
  <sentence id="111" has_changed="false">
    <source><![CDATA[Flexibility ]]></source>
    <translated><![CDATA[Flexibilidad ]]></translated>
  </sentence>
  <sentence id="112" has_changed="false">
    <source><![CDATA[Respectful attitude]]></source>
    <translated><![CDATA[Actitud respetuosa]]></translated>
  </sentence>
  <sentence id="113" has_changed="false">
    <source><![CDATA[Carefulness]]></source>
    <translated><![CDATA[Meticulosidad]]></translated>
  </sentence>
  <sentence id="114" has_changed="false">
    <source><![CDATA[Name of Unit 3:]]></source>
    <translated><![CDATA[Nombre de la Unidad 3:]]></translated>
  </sentence>
  <sentence id="115" has_changed="false">
    <source><![CDATA[Interaction and communication with client/citizen/family and relatives ]]></source>
    <translated><![CDATA[Interacción y comunicación con el paciente/particular/familiares y parientes ]]></translated>
  </sentence>
  <sentence id="117" has_changed="false">
    <source><![CDATA[Reference to the qualification:]]></source>
    <translated><![CDATA[Referencia para la calificación:]]></translated>
  </sentence>
  <sentence id="118" has_changed="false">
    <source><![CDATA[Social care ]]></source>
    <translated><![CDATA[Trabajo social ]]></translated>
  </sentence>
  <sentence id="119" has_changed="false">
    <source><![CDATA[Area of work tasks:  ]]></source>
    <translated><![CDATA[Área de las tareas asignadas:  ]]></translated>
  </sentence>
  <sentence id="120" has_changed="false">
    <source><![CDATA[Working with creating a good situation of dialogue with the client and the client’s´ family. ]]></source>
    <translated><![CDATA[Trabajar para la creación de una buena situación de diálogo con el paciente y su familia. ]]></translated>
  </sentence>
  <sentence id="121" has_changed="false">
    <source><![CDATA[Working with analyzing the client´s needs and understand the various characteristics of the clients. ]]></source>
    <translated><![CDATA[Trabajar según el análisis de las necesidades del paciente y comprender las diferentes características de los pacientes. ]]></translated>
  </sentence>
  <sentence id="122" has_changed="false">
    <source><![CDATA[Working with different communication tools. ]]></source>
    <translated><![CDATA[Trabajar con diferentes herramientas de comunicación. ]]></translated>
  </sentence>
  <sentence id="123" has_changed="false">
    <source><![CDATA[Working with documentation.]]></source>
    <translated><![CDATA[Trabajar con la documentación.]]></translated>
  </sentence>
  <sentence id="124" has_changed="false">
    <source><![CDATA[EQF-level: 4]]></source>
    <translated><![CDATA[EQF-nivel: 4]]></translated>
  </sentence>
  <sentence id="125" has_changed="false">
    <source><![CDATA[DQR-level: 4]]></source>
    <translated><![CDATA[DQR-nivel: 4]]></translated>
  </sentence>
  <sentence id="126" has_changed="false">
    <source><![CDATA[Description of  the Unit:]]></source>
    <translated><![CDATA[Descripción de la Unidad:]]></translated>
  </sentence>
  <sentence id="127" has_changed="false">
    <source><![CDATA[Work with analyzing a client and suggest an appropriate way to communicate with the client. ]]></source>
    <translated><![CDATA[Trabajar según el análisis de un paciente y sugerir una manera apropiada para comunicarse con el paciente. ]]></translated>
  </sentence>
  <sentence id="128" has_changed="false">
    <source><![CDATA[Work within the rules of the placements ethics, taking into account the professional secrecy. ]]></source>
    <translated><![CDATA[Trabajar dentro de las reglas éticas del puesto, teniendo en cuenta el secreto profesional. ]]></translated>
  </sentence>
  <sentence id="129" has_changed="false">
    <source><![CDATA[Plan and conduct a dialog with a client and the client’s family, using appropriate communication tools, and document information from the dialog. ]]></source>
    <translated><![CDATA[Planificar y llevar a cabo un diálogo con un paciente y la familia del paciente, utilizando herramientas de comunicación adecuadas y documentar la información del diálogo. ]]></translated>
  </sentence>
  <sentence id="130" has_changed="false">
    <source><![CDATA[Be aware of the possibilities of guiding the client to other professionals, and use these when necessary.  ]]></source>
    <translated><![CDATA[Sea consciente de las posibilidades de orientar al paciente con otros profesionales y hágalo cuando sea necesario.  ]]></translated>
  </sentence>
  <sentence id="131" has_changed="false">
    <source><![CDATA[Knowledge]]></source>
    <translated><![CDATA[Conocimiento]]></translated>
  </sentence>
  <sentence id="132" has_changed="false">
    <source><![CDATA[Skills]]></source>
    <translated><![CDATA[Habilidades]]></translated>
  </sentence>
  <sentence id="133" has_changed="false">
    <source><![CDATA[Competence]]></source>
    <translated><![CDATA[Competencia]]></translated>
  </sentence>
  <sentence id="134" has_changed="false">
    <source><![CDATA[The learner has knowledge about:]]></source>
    <translated><![CDATA[El alumno tiene conocimientos sobre:]]></translated>
  </sentence>
  <sentence id="135" has_changed="false">
    <source><![CDATA[The different forms of communication]]></source>
    <translated><![CDATA[Las diferentes formas de comunicación]]></translated>
  </sentence>
  <sentence id="136" has_changed="false">
    <source><![CDATA[The factors which influence the communication]]></source>
    <translated><![CDATA[Los factores que influyen en la comunicación.]]></translated>
  </sentence>
  <sentence id="137" has_changed="false">
    <source><![CDATA[The way situations can be fit for a difficult communication]]></source>
    <translated><![CDATA[La manera como las situaciones pueden ajustarse a una comunicación difícil.]]></translated>
  </sentence>
  <sentence id="138" has_changed="false">
    <source><![CDATA[The professional secret and discretion ]]></source>
    <translated><![CDATA[El secreto profesional y la discreción. ]]></translated>
  </sentence>
  <sentence id="139" has_changed="false">
    <source><![CDATA[The aids and tools necessary to communicate ]]></source>
    <translated><![CDATA[Las ayudas y herramientas necesarias para comunicarse. ]]></translated>
  </sentence>
  <sentence id="140" has_changed="false">
    <source><![CDATA[respect for the rules of business ethics]]></source>
    <translated><![CDATA[El respeto a las reglas éticas en los negocios.]]></translated>
  </sentence>
  <sentence id="141" has_changed="false">
    <source><![CDATA[characteristics of the various clients]]></source>
    <translated><![CDATA[Las características de los diversos clientes.]]></translated>
  </sentence>
  <sentence id="142" has_changed="false">
    <source><![CDATA[The learner is able to:]]></source>
    <translated><![CDATA[El alumno es capaz de:]]></translated>
  </sentence>
  <sentence id="143" has_changed="false">
    <source><![CDATA[Create a situation of exchange, favoring dialogue, the will of the client and the co-operation of their family and relatives]]></source>
    <translated><![CDATA[Crear una situación de intercambio, favoreciendo el diálogo, la voluntad del paciente y la cooperación de su familia y parientes]]></translated>
  </sentence>
  <sentence id="144" has_changed="false">
    <source><![CDATA[Analyze the client’s needs and adjust to them]]></source>
    <translated><![CDATA[Analizar las necesidades del paciente y adaptarse a ellas.]]></translated>
  </sentence>
  <sentence id="145" has_changed="false">
    <source><![CDATA[Guide the client to professionals, departments or partners as required]]></source>
    <translated><![CDATA[Orientar al paciente a otros profesionales, departamentos o asociados según se requiera.]]></translated>
  </sentence>
  <sentence id="146" has_changed="false">
    <source><![CDATA[gather, select, and organize information]]></source>
    <translated><![CDATA[Recoger, seleccionar y organizar la información.]]></translated>
  </sentence>
  <sentence id="147" has_changed="false">
    <source><![CDATA[observe ]]></source>
    <translated><![CDATA[Observar ]]></translated>
  </sentence>
  <sentence id="148" has_changed="false">
    <source><![CDATA[choose and use correct communication tools.]]></source>
    <translated><![CDATA[Elegir y utilizar herramientas de comunicación adecuadas.]]></translated>
  </sentence>
  <sentence id="149" has_changed="false">
    <source><![CDATA[draw up, write and communicate work related documents.]]></source>
    <translated><![CDATA[Redactar, escribir y comunicar documentos relacionados al trabajo.]]></translated>
  </sentence>
  <sentence id="150" has_changed="false">
    <source><![CDATA[The learner understands:]]></source>
    <translated><![CDATA[El alumno comprende:]]></translated>
  </sentence>
  <sentence id="151" has_changed="false">
    <source><![CDATA[How he can collect the families’ and client’s needs]]></source>
    <translated><![CDATA[Cómo puede abarcar las necesidades del paciente y su familia.]]></translated>
  </sentence>
  <sentence id="152" has_changed="false">
    <source><![CDATA[How he can formulate answers or  suggest solutions ]]></source>
    <translated><![CDATA[Cómo puede formular respuestas o sugerir soluciones. ]]></translated>
  </sentence>
  <sentence id="153" has_changed="false">
    <source><![CDATA[add a value to work related documents.]]></source>
    <translated><![CDATA[Cómo añadir valor a los documentos relacionados al trabajo.]]></translated>
  </sentence>
  <sentence id="154" has_changed="false">
    <source><![CDATA[transmit necessary information to ensure that documents are followed up on]]></source>
    <translated><![CDATA[Cómo transmitir información necesaria para garantizar que los documentos sean objeto de seguimiento.]]></translated>
  </sentence>
  <sentence id="155" has_changed="false">
    <source><![CDATA[Social competences/Personal competences]]></source>
    <translated><![CDATA[Competencias sociales/Competencias personales]]></translated>
  </sentence>
  <sentence id="156" has_changed="false">
    <source><![CDATA[Ability to use a suitable language]]></source>
    <translated><![CDATA[Capacidad para utilizar un lenguaje adecuado.]]></translated>
  </sentence>
  <sentence id="157" has_changed="false">
    <source><![CDATA[quality of the listening, of the expression, of questioning]]></source>
    <translated><![CDATA[Capacidad de escucha, de expresión, de cuestionamiento.]]></translated>
  </sentence>
  <sentence id="158" has_changed="false">
    <source><![CDATA[patience]]></source>
    <translated><![CDATA[Paciencia]]></translated>
  </sentence>
  <sentence id="159" has_changed="false">
    <source><![CDATA[take care, carefulness]]></source>
    <translated><![CDATA[Tener cuidado y meticulosidad.]]></translated>
  </sentence>
  <sentence id="160" has_changed="false">
    <source><![CDATA[empathy]]></source>
    <translated><![CDATA[Empatía]]></translated>
  </sentence>
  <sentence id="161" has_changed="false">
    <source><![CDATA[adaptability capacity]]></source>
    <translated><![CDATA[Capacidad de adaptación]]></translated>
  </sentence>
  <sentence id="162" has_changed="false">
    <source><![CDATA[taking initiatives]]></source>
    <translated><![CDATA[Toma de iniciativas]]></translated>
  </sentence>
  <sentence id="163" has_changed="false">
    <source><![CDATA[analytical skills to a conflict]]></source>
    <translated><![CDATA[Capacidad de análisis en un conflicto]]></translated>
  </sentence>
  <sentence id="164" has_changed="false">
    <source><![CDATA[respectful attitude]]></source>
    <translated><![CDATA[Actitud respetuosa]]></translated>
  </sentence>
  <sentence id="165" has_changed="false">
    <source><![CDATA[Name of Unit 4:]]></source>
    <translated><![CDATA[Nombre de la Unidad 4:]]></translated>
  </sentence>
  <sentence id="166" has_changed="false">
    <source><![CDATA[Teamwork]]></source>
    <translated><![CDATA[Trabajo en equipo]]></translated>
  </sentence>
  <sentence id="168" has_changed="false">
    <source><![CDATA[Reference to the qualification:]]></source>
    <translated><![CDATA[Referencia para la calificación:]]></translated>
  </sentence>
  <sentence id="169" has_changed="false">
    <source><![CDATA[Social care ]]></source>
    <translated><![CDATA[Trabajo social ]]></translated>
  </sentence>
  <sentence id="170" has_changed="false">
    <source><![CDATA[Area of work tasks:  ]]></source>
    <translated><![CDATA[Área de las tareas asignadas:  ]]></translated>
  </sentence>
  <sentence id="171" has_changed="false">
    <source><![CDATA[Working to get an overview of the team and to take responsibility in the team.  ]]></source>
    <translated><![CDATA[Trabajar para obtener una visión general del equipo y asumir la responsabilidad con el equipo.  ]]></translated>
  </sentence>
  <sentence id="172" has_changed="false">
    <source><![CDATA[Working within the laws and organization in the host country. ]]></source>
    <translated><![CDATA[Trabajar dentro de las leyes y la organización en el país anfitrión. ]]></translated>
  </sentence>
  <sentence id="173" has_changed="false">
    <source><![CDATA[Working with taking initiatives and share knowledge and information in the team.  ]]></source>
    <translated><![CDATA[Trabajar con la toma de iniciativas y compartir conocimientos e información con el equipo.  ]]></translated>
  </sentence>
  <sentence id="174" has_changed="false">
    <source><![CDATA[Develop capability to reflect upon practice and suggest new ways.]]></source>
    <translated><![CDATA[Desarrollar la capacidad de reflexionar sobre la práctica y sugerir nuevas formas.]]></translated>
  </sentence>
  <sentence id="175" has_changed="false">
    <source><![CDATA[EQF-level: 4]]></source>
    <translated><![CDATA[EQF-nivel: 4]]></translated>
  </sentence>
  <sentence id="176" has_changed="false">
    <source><![CDATA[DQR-level: 4]]></source>
    <translated><![CDATA[DQR-nivel: 4]]></translated>
  </sentence>
  <sentence id="177" has_changed="false">
    <source><![CDATA[Description of  the Unit: ]]></source>
    <translated><![CDATA[Descripción de la Unidad: ]]></translated>
  </sentence>
  <sentence id="178" has_changed="false">
    <source><![CDATA[Work with planning her or his working day, using the placements timetable. ]]></source>
    <translated><![CDATA[Trabajar con la planificación de su jornada de trabajo, utilizando el cronograma del lugar. ]]></translated>
  </sentence>
  <sentence id="179" has_changed="false">
    <source><![CDATA[Work with planning the teams work activities and participate in evaluation of the team members. ]]></source>
    <translated><![CDATA[Trabajar con la planificación de las actividades de los equipos de trabajo y participar en la evaluación de los miembros del equipo. ]]></translated>
  </sentence>
  <sentence id="180" has_changed="false">
    <source><![CDATA[Develop a professional positioning, and take initiative to reflect upon practice in the team.]]></source>
    <translated><![CDATA[Desarrollar un posicionamiento profesional y tomar la iniciativa para reflexionar sobre la práctica en el equipo.]]></translated>
  </sentence>
  <sentence id="181" has_changed="false">
    <source><![CDATA[Knowledge]]></source>
    <translated><![CDATA[Conocimiento]]></translated>
  </sentence>
  <sentence id="182" has_changed="false">
    <source><![CDATA[Skills]]></source>
    <translated><![CDATA[Habilidades]]></translated>
  </sentence>
  <sentence id="183" has_changed="false">
    <source><![CDATA[Competence]]></source>
    <translated><![CDATA[Competencia]]></translated>
  </sentence>
  <sentence id="184" has_changed="false">
    <source><![CDATA[The learner has knowledge about]]></source>
    <translated><![CDATA[El alumno tiene conocimientos sobre]]></translated>
  </sentence>
  <sentence id="185" has_changed="false">
    <source><![CDATA[status and skills of team members and their limits]]></source>
    <translated><![CDATA[El estado y las habilidades de los miembros del equipo y sus límites]]></translated>
  </sentence>
  <sentence id="186" has_changed="false">
    <source><![CDATA[work legislation]]></source>
    <translated><![CDATA[Legislación laboral]]></translated>
  </sentence>
  <sentence id="187" has_changed="false">
    <source><![CDATA[importance of teamwork ]]></source>
    <translated><![CDATA[Importancia del trabajo en equipo. ]]></translated>
  </sentence>
  <sentence id="188" has_changed="false">
    <source><![CDATA[how the work field is organized in the host country ]]></source>
    <translated><![CDATA[Cómo se organiza el trabajo de campo en el país anfitrión. ]]></translated>
  </sentence>
  <sentence id="189" has_changed="false">
    <source><![CDATA[different work timetable]]></source>
    <translated><![CDATA[Distintos cronograma de trabajo]]></translated>
  </sentence>
  <sentence id="190" has_changed="false">
    <source><![CDATA[ The learner is able to]]></source>
    <translated><![CDATA[ El alumno es capaz de]]></translated>
  </sentence>
  <sentence id="191" has_changed="false">
    <source><![CDATA[share information with the team]]></source>
    <translated><![CDATA[Compartir información con el equipo]]></translated>
  </sentence>
  <sentence id="192" has_changed="false">
    <source><![CDATA[plan one’s own work activities]]></source>
    <translated><![CDATA[Planificar las propias actividades laborales.]]></translated>
  </sentence>
  <sentence id="193" has_changed="false">
    <source><![CDATA[establish the work timetable and the team members’ work activities.]]></source>
    <translated><![CDATA[Establecer el cronograma y las actividades laborales de los miembros del equipo.]]></translated>
  </sentence>
  <sentence id="194" has_changed="false">
    <source><![CDATA[participate in team members’ evaluation.]]></source>
    <translated><![CDATA[Participar en las evaluación de los miembros del equipo.]]></translated>
  </sentence>
  <sentence id="195" has_changed="false">
    <source><![CDATA[be aware of his responsibility within a team]]></source>
    <translated><![CDATA[Ser consciente de su responsabilidad dentro de un equipo.]]></translated>
  </sentence>
  <sentence id="196" has_changed="false">
    <source><![CDATA[have a critical mind]]></source>
    <translated><![CDATA[Tener una mente crítica.]]></translated>
  </sentence>
  <sentence id="197" has_changed="false">
    <source><![CDATA[take initiative]]></source>
    <translated><![CDATA[Tomar la iniciativa]]></translated>
  </sentence>
  <sentence id="198" has_changed="false">
    <source><![CDATA[The learner understands]]></source>
    <translated><![CDATA[El alumno comprende]]></translated>
  </sentence>
  <sentence id="199" has_changed="false">
    <source><![CDATA[how to join a cross departmental work team]]></source>
    <translated><![CDATA[Cómo unirse a un equipo de trabajo a través de distintos departamentos.]]></translated>
  </sentence>
  <sentence id="200" has_changed="false">
    <source><![CDATA[his/her limits in his/her work]]></source>
    <translated><![CDATA[Sus límites en su trabajo]]></translated>
  </sentence>
  <sentence id="201" has_changed="false">
    <source><![CDATA[the value of the law]]></source>
    <translated><![CDATA[El valor de la ley]]></translated>
  </sentence>
  <sentence id="202" has_changed="false">
    <source><![CDATA[Social competences/Personal competences]]></source>
    <translated><![CDATA[Competencias sociales/Competencias personales]]></translated>
  </sentence>
  <sentence id="203" has_changed="false">
    <source><![CDATA[-flexibility ]]></source>
    <translated><![CDATA[-Flexibilidad ]]></translated>
  </sentence>
  <sentence id="204" has_changed="false">
    <source><![CDATA[-be punctual]]></source>
    <translated><![CDATA[-Ser puntual]]></translated>
  </sentence>
  <sentence id="205" has_changed="false">
    <source><![CDATA[-respect of ethics rules]]></source>
    <translated><![CDATA[-Respeto de las normas éticas]]></translated>
  </sentence>
  <sentence id="206" has_changed="false">
    <source><![CDATA[-analytical skills to a conflict]]></source>
    <translated><![CDATA[-Habilidades analíticas en un conflicto]]></translated>
  </sentence>
  <sentence id="207" has_changed="false">
    <source><![CDATA[-respectful attitude]]></source>
    <translated><![CDATA[-Actitud respetuosa]]></translated>
  </sentence>
  <sentence id="208" has_changed="false">
    <source><![CDATA[-get a team spirit]]></source>
    <translated><![CDATA[-Posee espíritu de equipo]]></translated>
  </sentence>
  <sentence id="209" has_changed="false">
    <source><![CDATA[Name of Unit 5:]]></source>
    <translated><![CDATA[Nombre de la Unidad 5:]]></translated>
  </sentence>
  <sentence id="210" has_changed="false">
    <source><![CDATA[Administrative and documental tasks ]]></source>
    <translated><![CDATA[Tareas administrativas y documentales ]]></translated>
  </sentence>
  <sentence id="212" has_changed="false">
    <source><![CDATA[Reference to the qualification:]]></source>
    <translated><![CDATA[Referencia para la calificación:]]></translated>
  </sentence>
  <sentence id="213" has_changed="false">
    <source><![CDATA[Social care]]></source>
    <translated><![CDATA[Trabajo social]]></translated>
  </sentence>
  <sentence id="214" has_changed="false">
    <source><![CDATA[Area of work tasks:  ]]></source>
    <translated><![CDATA[Área de las tareas asignadas:  ]]></translated>
  </sentence>
  <sentence id="215" has_changed="false">
    <source><![CDATA[Working with the documents, used in that particular country or at that particular placement, both in procedures and clients files. ]]></source>
    <translated><![CDATA[Trabajar con los documentos utilizados en ese país o en ese lugar en particular, tanto en los procedimientos como en los archivos de los pacientes. ]]></translated>
  </sentence>
  <sentence id="216" has_changed="false">
    <source><![CDATA[Working with quality checks and professional secrecy. ]]></source>
    <translated><![CDATA[Trabajar con controles de calidad y secreto profesional. ]]></translated>
  </sentence>
  <sentence id="217" has_changed="false">
    <source><![CDATA[EQF-level: 4]]></source>
    <translated><![CDATA[EQF-nivel: 4]]></translated>
  </sentence>
  <sentence id="218" has_changed="false">
    <source><![CDATA[DQR-level: 4]]></source>
    <translated><![CDATA[DQR-nivel: 4]]></translated>
  </sentence>
  <sentence id="219" has_changed="false">
    <source><![CDATA[Description of the Unit: ]]></source>
    <translated><![CDATA[Descripción de la Unidad: ]]></translated>
  </sentence>
  <sentence id="220" has_changed="false">
    <source><![CDATA[The learner works with her / his overview of different documents and the use of these, and develops understanding of the importance of documentation. ]]></source>
    <translated><![CDATA[El alumno trabaja con su visión general de los diferentes documentos y el uso de éstos, y desarrolla la comprensión de la importancia de la documentación. ]]></translated>
  </sentence>
  <sentence id="221" has_changed="false">
    <source><![CDATA[Knowledge]]></source>
    <translated><![CDATA[Conocimiento]]></translated>
  </sentence>
  <sentence id="222" has_changed="false">
    <source><![CDATA[Skills]]></source>
    <translated><![CDATA[Habilidades]]></translated>
  </sentence>
  <sentence id="223" has_changed="false">
    <source><![CDATA[Competence]]></source>
    <translated><![CDATA[Competencia]]></translated>
  </sentence>
  <sentence id="224" has_changed="false">
    <source><![CDATA[The learner has knowledge about]]></source>
    <translated><![CDATA[El alumno tiene conocimientos sobre]]></translated>
  </sentence>
  <sentence id="225" has_changed="false">
    <source><![CDATA[know which staff are in charge of quality checks and quality management]]></source>
    <translated><![CDATA[Qué personal es el encargado de los controles de calidad y gestión de la calidad.]]></translated>
  </sentence>
  <sentence id="226" has_changed="false">
    <source><![CDATA[documents and standards]]></source>
    <translated><![CDATA[Documentos y normas]]></translated>
  </sentence>
  <sentence id="227" has_changed="false">
    <source><![CDATA[procedure of orders]]></source>
    <translated><![CDATA[Procedimiento de órdenes]]></translated>
  </sentence>
  <sentence id="228" has_changed="false">
    <source><![CDATA[inventory turnover]]></source>
    <translated><![CDATA[Rotación de inventarios]]></translated>
  </sentence>
  <sentence id="229" has_changed="false">
    <source><![CDATA[client’s file]]></source>
    <translated><![CDATA[El expediente del cliente]]></translated>
  </sentence>
  <sentence id="230" has_changed="false">
    <source><![CDATA[The learner is able to]]></source>
    <translated><![CDATA[El alumno es capaz de]]></translated>
  </sentence>
  <sentence id="231" has_changed="false">
    <source><![CDATA[file documents]]></source>
    <translated><![CDATA[Archivar documentos.]]></translated>
  </sentence>
  <sentence id="232" has_changed="false">
    <source><![CDATA[keep professional secrets]]></source>
    <translated><![CDATA[Guardar los secretos profesionales.]]></translated>
  </sentence>
  <sentence id="233" has_changed="false">
    <source><![CDATA[evaluate product and material needs]]></source>
    <translated><![CDATA[Evaluar las necesidades de productos y de materiales.]]></translated>
  </sentence>
  <sentence id="234" has_changed="false">
    <source><![CDATA[The learner understands]]></source>
    <translated><![CDATA[El alumno comprende]]></translated>
  </sentence>
  <sentence id="235" has_changed="false">
    <source><![CDATA[the difference in administrative work between countries]]></source>
    <translated><![CDATA[La diferencia del trabajo administrativo entre países.]]></translated>
  </sentence>
  <sentence id="236" has_changed="false">
    <source><![CDATA[that it is important to have documents]]></source>
    <translated><![CDATA[Que es importante tener documentos.]]></translated>
  </sentence>
  <sentence id="237" has_changed="false">
    <source><![CDATA[Social competences/Personal competences]]></source>
    <translated><![CDATA[Competencias sociales/Competencias personales]]></translated>
  </sentence>
  <sentence id="238" has_changed="false">
    <source><![CDATA[work by protocol]]></source>
    <translated><![CDATA[Trabajar según el protocolo.]]></translated>
  </sentence>
  <sentence id="239" has_changed="false">
    <source><![CDATA[accuracy]]></source>
    <translated><![CDATA[Precisión.]]></translated>
  </sentence>
  <sentence id="240" has_changed="false">
    <source><![CDATA[respect of ethics rules]]></source>
    <translated><![CDATA[Respeto de las normas de ética.]]></translated>
  </sentence>
  <sentence id="241" has_changed="false">
    <source><![CDATA[respectful attitude]]></source>
    <translated><![CDATA[Actitud respetuosa]]></translated>
  </sentence>
  <sentence id="242" has_changed="false">
    <source><![CDATA[ Name of Unit 6:]]></source>
    <translated><![CDATA[ Nombre de la Unidad 6:]]></translated>
  </sentence>
  <sentence id="243" has_changed="false">
    <source><![CDATA[Device and implement activities ]]></source>
    <translated><![CDATA[Idear e implementar actividades ]]></translated>
  </sentence>
  <sentence id="245" has_changed="false">
    <source><![CDATA[Reference to the qualification:]]></source>
    <translated><![CDATA[Referencia para la calificación:]]></translated>
  </sentence>
  <sentence id="246" has_changed="false">
    <source><![CDATA[Social care]]></source>
    <translated><![CDATA[Trabajo social]]></translated>
  </sentence>
  <sentence id="247" has_changed="false">
    <source><![CDATA[Area of work tasks:  ]]></source>
    <translated><![CDATA[Área de las tareas asignadas:  ]]></translated>
  </sentence>
  <sentence id="248" has_changed="false">
    <source><![CDATA[Working with development of children and clients, even clients with handicaps or diseases. ]]></source>
    <translated><![CDATA[Trabajar con el desarrollo de niños y pacientes, incluso pacientes con minusvalías o enfermedades. ]]></translated>
  </sentence>
  <sentence id="249" has_changed="false">
    <source><![CDATA[Working with planning, leading and evaluation of activities for children and clients with or without handicaps or diseases. ]]></source>
    <translated><![CDATA[Trabajar con planificación, dirección y evaluación de las actividades para niños y pacientes con o sin minusvalías o enfermedades. ]]></translated>
  </sentence>
  <sentence id="250" has_changed="false">
    <source><![CDATA[Working to motivate the child/client to participate in activities.]]></source>
    <translated><![CDATA[Trabajar para motivar al niño/paciente a participar en las actividades.]]></translated>
  </sentence>
  <sentence id="251" has_changed="false">
    <source><![CDATA[EQF-level: 4]]></source>
    <translated><![CDATA[EQF-nivel: 4]]></translated>
  </sentence>
  <sentence id="252" has_changed="false">
    <source><![CDATA[DQR-level: 4]]></source>
    <translated><![CDATA[DQR-nivel: 4]]></translated>
  </sentence>
  <sentence id="253" has_changed="false">
    <source><![CDATA[Description of the Unit: ]]></source>
    <translated><![CDATA[Descripción de la Unidad: ]]></translated>
  </sentence>
  <sentence id="254" has_changed="false">
    <source><![CDATA[The learner works to assess the child’s natural development and deviations from this; and with planning an activity, based on the child/client. ]]></source>
    <translated><![CDATA[El alumno trabaja para evaluar el desarrollo y desviaciones naturales del niño con relación a las tareas asignadas; y con la planificación de una actividad basada en el niño/paciente. ]]></translated>
  </sentence>
  <sentence id="255" has_changed="false">
    <source><![CDATA[The learner evaluates the activity afterwards.]]></source>
    <translated><![CDATA[El alumno evalúa la actividad posteriormente.]]></translated>
  </sentence>
  <sentence id="256" has_changed="false">
    <source><![CDATA[Knowledge]]></source>
    <translated><![CDATA[Conocimiento]]></translated>
  </sentence>
  <sentence id="257" has_changed="false">
    <source><![CDATA[Skills]]></source>
    <translated><![CDATA[Habilidades]]></translated>
  </sentence>
  <sentence id="258" has_changed="false">
    <source><![CDATA[Competence]]></source>
    <translated><![CDATA[Competencia]]></translated>
  </sentence>
  <sentence id="259" has_changed="false">
    <source><![CDATA[The learner has knowledge about]]></source>
    <translated><![CDATA[El alumno tiene conocimientos sobre]]></translated>
  </sentence>
  <sentence id="260" has_changed="false">
    <source><![CDATA[the development of people ]]></source>
    <translated><![CDATA[El desarrollo de las personas ]]></translated>
  </sentence>
  <sentence id="261" has_changed="false">
    <source><![CDATA[handicaps and diseases]]></source>
    <translated><![CDATA[Minusvalías y enfermedades]]></translated>
  </sentence>
  <sentence id="262" has_changed="false">
    <source><![CDATA[quality of life]]></source>
    <translated><![CDATA[Calidad de vida]]></translated>
  </sentence>
  <sentence id="263" has_changed="false">
    <source><![CDATA[what activities are possible]]></source>
    <translated><![CDATA[Qué actividades son posibles]]></translated>
  </sentence>
  <sentence id="264" has_changed="false">
    <source><![CDATA[the goals you can reach with activities]]></source>
    <translated><![CDATA[Las metas que pueda alcanzar con las actividades.]]></translated>
  </sentence>
  <sentence id="265" has_changed="false">
    <source><![CDATA[planning and evaluation of activities]]></source>
    <translated><![CDATA[Planificación y evaluación de las actividades]]></translated>
  </sentence>
  <sentence id="266" has_changed="false">
    <source><![CDATA[The learner is able to]]></source>
    <translated><![CDATA[El alumno es capaz de]]></translated>
  </sentence>
  <sentence id="267" has_changed="false">
    <source><![CDATA[organize, lead and evaluate activities]]></source>
    <translated><![CDATA[Organizar, dirigir y evaluar actividades.]]></translated>
  </sentence>
  <sentence id="268" has_changed="false">
    <source><![CDATA[adapt the activities to the clients]]></source>
    <translated><![CDATA[Adaptar las actividades a los pacientes.]]></translated>
  </sentence>
  <sentence id="269" has_changed="false">
    <source><![CDATA[The learner understands]]></source>
    <translated><![CDATA[El alumno comprende]]></translated>
  </sentence>
  <sentence id="270" has_changed="false">
    <source><![CDATA[the importance of different activities]]></source>
    <translated><![CDATA[La importancia de las diferentes actividades.]]></translated>
  </sentence>
  <sentence id="271" has_changed="false">
    <source><![CDATA[show initiative]]></source>
    <translated><![CDATA[La importancia de mostrar la iniciativa.]]></translated>
  </sentence>
  <sentence id="272" has_changed="false">
    <source><![CDATA[the goals you can reach with an activity have value to different clients]]></source>
    <translated><![CDATA[Los objetivos que se pueden alcanzar cuando una actividad tiene valor para diferentes pacientes.]]></translated>
  </sentence>
  <sentence id="273" has_changed="false">
    <source><![CDATA[Social competences/Personal competences]]></source>
    <translated><![CDATA[Competencias sociales/Competencias personales]]></translated>
  </sentence>
  <sentence id="274" has_changed="false">
    <source><![CDATA[enthusiasm]]></source>
    <translated><![CDATA[Entusiasmo]]></translated>
  </sentence>
  <sentence id="275" has_changed="false">
    <source><![CDATA[empathy]]></source>
    <translated><![CDATA[Empatía]]></translated>
  </sentence>
  <sentence id="276" has_changed="false">
    <source><![CDATA[patience]]></source>
    <translated><![CDATA[Paciencia]]></translated>
  </sentence>
  <sentence id="277" has_changed="false">
    <source><![CDATA[creativity]]></source>
    <translated><![CDATA[Creatividad]]></translated>
  </sentence>
  <sentence id="278" has_changed="false">
    <source><![CDATA[leadership]]></source>
    <translated><![CDATA[Liderazgo]]></translated>
  </sentence>
  <sentence id="279" has_changed="false">
    <source><![CDATA[Name of Unit 7:]]></source>
    <translated><![CDATA[Nombre de la Unidad 7:]]></translated>
  </sentence>
  <sentence id="280" has_changed="false">
    <source><![CDATA[Planning and management]]></source>
    <translated><![CDATA[Planificación y gestión]]></translated>
  </sentence>
  <sentence id="282" has_changed="false">
    <source><![CDATA[Reference to the qualification:]]></source>
    <translated><![CDATA[Referencia para la calificación:]]></translated>
  </sentence>
  <sentence id="283" has_changed="false">
    <source><![CDATA[Social care]]></source>
    <translated><![CDATA[Trabajo social]]></translated>
  </sentence>
  <sentence id="284" has_changed="false">
    <source><![CDATA[Area of work tasks:  ]]></source>
    <translated><![CDATA[Área de las tareas asignadas:  ]]></translated>
  </sentence>
  <sentence id="285" has_changed="false">
    <source><![CDATA[Working with organization, planning and management.]]></source>
    <translated><![CDATA[Trabajar con organización, planificación y gestión.]]></translated>
  </sentence>
  <sentence id="286" has_changed="false">
    <source><![CDATA[EQF-level: 4]]></source>
    <translated><![CDATA[EQF-nivel: 4]]></translated>
  </sentence>
  <sentence id="287" has_changed="false">
    <source><![CDATA[DQR-level: 4]]></source>
    <translated><![CDATA[DQR-nivel: 4]]></translated>
  </sentence>
  <sentence id="288" has_changed="false">
    <source><![CDATA[Description of the Unit:]]></source>
    <translated><![CDATA[Descripción de la Unidad:]]></translated>
  </sentence>
  <sentence id="289" has_changed="false">
    <source><![CDATA[ The learner works to get an overview and understanding  of the placement and organization and how to communicate inside the organization. ]]></source>
    <translated><![CDATA[ El alumno trabaja para obtener una visión general y una comprensión del puesto y de la organización, y cómo comunicarse dentro de la organización. ]]></translated>
  </sentence>
  <sentence id="290" has_changed="false">
    <source><![CDATA[The learner works with planning and managing her/his own daily work and with her/his professional position. ]]></source>
    <translated><![CDATA[El alumno trabaja con la planificación y la gestión de su trabajo diario y con su posición profesional. ]]></translated>
  </sentence>
  <sentence id="291" has_changed="false">
    <source><![CDATA[Knowledge]]></source>
    <translated><![CDATA[Conocimiento]]></translated>
  </sentence>
  <sentence id="292" has_changed="false">
    <source><![CDATA[Skills]]></source>
    <translated><![CDATA[Habilidades]]></translated>
  </sentence>
  <sentence id="293" has_changed="false">
    <source><![CDATA[Competence]]></source>
    <translated><![CDATA[Competencia]]></translated>
  </sentence>
  <sentence id="294" has_changed="false">
    <source><![CDATA[The learner has knowledge about]]></source>
    <translated><![CDATA[El alumno tiene conocimientos sobre]]></translated>
  </sentence>
  <sentence id="295" has_changed="false">
    <source><![CDATA[work by the basic planning of the organization]]></source>
    <translated><![CDATA[El trabajo según la planificación básica de la organización.]]></translated>
  </sentence>
  <sentence id="296" has_changed="false">
    <source><![CDATA[manage your own work]]></source>
    <translated><![CDATA[La gestión de su propio trabajo.]]></translated>
  </sentence>
  <sentence id="297" has_changed="false">
    <source><![CDATA[the interest for the team ]]></source>
    <translated><![CDATA[El interés por el equipo ]]></translated>
  </sentence>
  <sentence id="298" has_changed="false">
    <source><![CDATA[communication rules]]></source>
    <translated><![CDATA[Reglas de comunicación]]></translated>
  </sentence>
  <sentence id="299" has_changed="false">
    <source><![CDATA[professional positioning]]></source>
    <translated><![CDATA[Posicionamiento profesional]]></translated>
  </sentence>
  <sentence id="300" has_changed="false">
    <source><![CDATA[The learner is able to]]></source>
    <translated><![CDATA[El alumno es capaz de]]></translated>
  </sentence>
  <sentence id="301" has_changed="false">
    <source><![CDATA[plan one’s own work activities]]></source>
    <translated><![CDATA[Planificar las propias actividades laborales.]]></translated>
  </sentence>
  <sentence id="302" has_changed="false">
    <source><![CDATA[accept another point of view]]></source>
    <translated><![CDATA[Aceptar otros puntos de vista.]]></translated>
  </sentence>
  <sentence id="303" has_changed="false">
    <source><![CDATA[The learner understands]]></source>
    <translated><![CDATA[El alumno comprende]]></translated>
  </sentence>
  <sentence id="304" has_changed="false">
    <source><![CDATA[the importance of planning]]></source>
    <translated><![CDATA[la importancia de la planificación.]]></translated>
  </sentence>
  <sentence id="305" has_changed="false">
    <source><![CDATA[Social competences/Personal competences]]></source>
    <translated><![CDATA[Competencias sociales/Competencias personales]]></translated>
  </sentence>
  <sentence id="306" has_changed="false">
    <source><![CDATA[quality of the listening, of the expression, of questioning]]></source>
    <translated><![CDATA[Capacidad de escucha, de expresión y de cuestionamiento.]]></translated>
  </sentence>
  <sentence id="307" has_changed="false">
    <source><![CDATA[patience]]></source>
    <translated><![CDATA[Paciencia]]></translated>
  </sentence>
  <sentence id="308" has_changed="false">
    <source><![CDATA[adaptability capacity]]></source>
    <translated><![CDATA[Capacidad de adaptación]]></translated>
  </sentence>
  <sentence id="309" has_changed="false">
    <source><![CDATA[taking initiatives]]></source>
    <translated><![CDATA[Toma de iniciativas]]></translated>
  </sentence>
  <sentence id="310" has_changed="false">
    <source><![CDATA[be punctual]]></source>
    <translated><![CDATA[Ser puntual]]></translated>
  </sentence>
  <sentence id="311" has_changed="false">
    <source><![CDATA[team spirit]]></source>
    <translated><![CDATA[Espíritu de equipo]]></translated>
  </sentence>
  <sentence id="312" has_changed="false">
    <source><![CDATA[respect of ethics rules]]></source>
    <translated><![CDATA[Respeto por las normas éticas.]]></translated>
  </sentence>
  <sentence id="313" has_changed="false">
    <source><![CDATA[analytical skills to an emergency or conflict]]></source>
    <translated><![CDATA[Capacidad de análisis a una situación de emergencia o de conflicto]]></translated>
  </sentence>
  <sentence id="314" has_changed="false">
    <source><![CDATA[respectful attitude]]></source>
    <translated><![CDATA[Actitud respetuosa]]></translated>
  </sentence>
  <sentence id="315" has_changed="false">
    <source><![CDATA[reliability]]></source>
    <translated><![CDATA[Confiabilidad]]></translated>
  </sentence>
  <sentence id="316" has_changed="false">
    <source><![CDATA[anticipate]]></source>
    <translated><![CDATA[Anticipación]]></translated>
  </sentence>
  <sentence id="317" has_changed="false">
    <source><![CDATA[Additional information: ]]></source>
    <translated><![CDATA[Información adicional: ]]></translated>
  </sentence>
  <sentence id="318" has_changed="false">
    <source><![CDATA[The 7 units refer to the learning field for Social care assistants or a similar education in the participating countries.]]></source>
    <translated><![CDATA[Las 7 unidades se refieren al campo de aprendizaje para asistentes de trabajo social o una educación similar en los países participantes.]]></translated>
  </sentence>
  <sentence id="319" has_changed="false">
    <source><![CDATA[Developed by: working group EREIVET network]]></source>
    <translated><![CDATA[Desarrollado por: Grupo de trabajo de la red EREIVET]]></translated>
  </sentence>
</root>
</file>

<file path=customXml/itemProps1.xml><?xml version="1.0" encoding="utf-8"?>
<ds:datastoreItem xmlns:ds="http://schemas.openxmlformats.org/officeDocument/2006/customXml" ds:itemID="{B6E53367-E680-4289-8A0E-66494E78C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1972</Words>
  <Characters>10847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IT-Center Fyn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Frank Christensen</dc:creator>
  <cp:lastModifiedBy>Juan Camilo</cp:lastModifiedBy>
  <cp:revision>5</cp:revision>
  <dcterms:created xsi:type="dcterms:W3CDTF">2014-08-07T10:15:00Z</dcterms:created>
  <dcterms:modified xsi:type="dcterms:W3CDTF">2014-11-15T23:24:00Z</dcterms:modified>
</cp:coreProperties>
</file>